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FCE" w:rsidRDefault="00477FCE" w:rsidP="0058140B">
      <w:pPr>
        <w:framePr w:wrap="around" w:vAnchor="page" w:hAnchor="page" w:x="802" w:y="775"/>
        <w:rPr>
          <w:sz w:val="2"/>
          <w:szCs w:val="2"/>
        </w:rPr>
      </w:pPr>
      <w:r w:rsidRPr="0058140B">
        <w:rPr>
          <w:sz w:val="2"/>
          <w:szCs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75pt;height:655.5pt">
            <v:imagedata r:id="rId4" o:title=""/>
          </v:shape>
        </w:pict>
      </w:r>
    </w:p>
    <w:p w:rsidR="00477FCE" w:rsidRDefault="00477FCE" w:rsidP="009D0432">
      <w:pPr>
        <w:jc w:val="center"/>
        <w:rPr>
          <w:b/>
          <w:bCs/>
          <w:sz w:val="36"/>
          <w:szCs w:val="36"/>
        </w:rPr>
      </w:pPr>
    </w:p>
    <w:p w:rsidR="00477FCE" w:rsidRDefault="00477FCE" w:rsidP="009D0432">
      <w:pPr>
        <w:jc w:val="center"/>
        <w:rPr>
          <w:b/>
          <w:bCs/>
          <w:sz w:val="36"/>
          <w:szCs w:val="36"/>
        </w:rPr>
      </w:pPr>
    </w:p>
    <w:p w:rsidR="00477FCE" w:rsidRDefault="00477FCE" w:rsidP="009D0432">
      <w:pPr>
        <w:jc w:val="center"/>
        <w:rPr>
          <w:b/>
          <w:bCs/>
          <w:sz w:val="36"/>
          <w:szCs w:val="36"/>
        </w:rPr>
      </w:pPr>
    </w:p>
    <w:p w:rsidR="00477FCE" w:rsidRDefault="00477FCE" w:rsidP="009D0432">
      <w:pPr>
        <w:jc w:val="center"/>
        <w:rPr>
          <w:b/>
          <w:bCs/>
          <w:sz w:val="36"/>
          <w:szCs w:val="36"/>
        </w:rPr>
      </w:pPr>
    </w:p>
    <w:p w:rsidR="00477FCE" w:rsidRDefault="00477FCE" w:rsidP="009D043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Пояснительная записка </w:t>
      </w:r>
    </w:p>
    <w:p w:rsidR="00477FCE" w:rsidRDefault="00477FCE" w:rsidP="009D043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на 2013-2014 учебный год</w:t>
      </w:r>
    </w:p>
    <w:p w:rsidR="00477FCE" w:rsidRDefault="00477FCE" w:rsidP="009D0432">
      <w:pPr>
        <w:jc w:val="center"/>
        <w:rPr>
          <w:b/>
          <w:bCs/>
          <w:sz w:val="36"/>
          <w:szCs w:val="36"/>
        </w:rPr>
      </w:pPr>
    </w:p>
    <w:p w:rsidR="00477FCE" w:rsidRDefault="00477FCE" w:rsidP="009D0432">
      <w:pPr>
        <w:shd w:val="clear" w:color="auto" w:fill="FFFFFF"/>
        <w:tabs>
          <w:tab w:val="left" w:pos="4325"/>
          <w:tab w:val="left" w:pos="8285"/>
        </w:tabs>
        <w:jc w:val="both"/>
        <w:rPr>
          <w:bCs/>
          <w:sz w:val="28"/>
          <w:szCs w:val="28"/>
        </w:rPr>
      </w:pPr>
      <w:r>
        <w:t xml:space="preserve">         </w:t>
      </w:r>
      <w:r>
        <w:rPr>
          <w:sz w:val="28"/>
          <w:szCs w:val="28"/>
        </w:rPr>
        <w:t xml:space="preserve">Учебный план МКОУ «Прогимназия №3 г.Баксана» составлен в соответствии с республиканским базисным учебным планом общео- бразовательных учреждений КБР на 2012-2013 учебный год от </w:t>
      </w:r>
      <w:r>
        <w:rPr>
          <w:bCs/>
          <w:spacing w:val="5"/>
          <w:sz w:val="28"/>
          <w:szCs w:val="28"/>
        </w:rPr>
        <w:t xml:space="preserve">«18» июля  </w:t>
      </w:r>
      <w:smartTag w:uri="urn:schemas-microsoft-com:office:smarttags" w:element="metricconverter">
        <w:smartTagPr>
          <w:attr w:name="ProductID" w:val="2011 г"/>
        </w:smartTagPr>
        <w:r>
          <w:rPr>
            <w:bCs/>
            <w:spacing w:val="5"/>
            <w:sz w:val="28"/>
            <w:szCs w:val="28"/>
          </w:rPr>
          <w:t>2011 г</w:t>
        </w:r>
      </w:smartTag>
      <w:r>
        <w:rPr>
          <w:bCs/>
          <w:spacing w:val="5"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 № 418 Об утверждении республиканского Базисного учебного плана для общеобразовательных учреждений  Кабардино-Балкарской Республики на 2011/2012 учебный год.</w:t>
      </w:r>
    </w:p>
    <w:p w:rsidR="00477FCE" w:rsidRDefault="00477FCE" w:rsidP="009D0432">
      <w:pPr>
        <w:jc w:val="both"/>
        <w:rPr>
          <w:sz w:val="28"/>
        </w:rPr>
      </w:pPr>
      <w:r>
        <w:rPr>
          <w:sz w:val="28"/>
        </w:rPr>
        <w:t xml:space="preserve">       Основная цель учебного плана: создать условия для обеспечения государственных гарантий, равных возможностей получения образования.</w:t>
      </w:r>
    </w:p>
    <w:p w:rsidR="00477FCE" w:rsidRDefault="00477FCE" w:rsidP="009D0432">
      <w:pPr>
        <w:jc w:val="both"/>
        <w:rPr>
          <w:sz w:val="28"/>
          <w:szCs w:val="28"/>
        </w:rPr>
      </w:pPr>
      <w:r>
        <w:rPr>
          <w:sz w:val="28"/>
        </w:rPr>
        <w:t xml:space="preserve">         Распределение часов базового компонента соответствует нормам базисного учебного плана </w:t>
      </w:r>
      <w:r>
        <w:rPr>
          <w:sz w:val="28"/>
          <w:szCs w:val="28"/>
        </w:rPr>
        <w:t>с русским (неродным)  языком обучения</w:t>
      </w:r>
      <w:r>
        <w:rPr>
          <w:sz w:val="28"/>
        </w:rPr>
        <w:t xml:space="preserve">.  Установленные нормы учебной нагрузки </w:t>
      </w:r>
      <w:r>
        <w:rPr>
          <w:sz w:val="28"/>
          <w:szCs w:val="28"/>
        </w:rPr>
        <w:t>учащихся соблюдаются во всех классах.</w:t>
      </w:r>
    </w:p>
    <w:p w:rsidR="00477FCE" w:rsidRDefault="00477FCE" w:rsidP="009D0432">
      <w:pPr>
        <w:shd w:val="clear" w:color="auto" w:fill="FFFFFF"/>
        <w:ind w:right="10" w:firstLine="71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 Главного государственного санитарного врача РФ от 29.12.2010 № 189 регистрационный номер 3997, «Об утверждении СанПиН 2.4.2.2821-10  «Санитарно-эпидемиологические требования к условиям и организации обучения в общеобразовательных учреждениях» (далее – СанПиН) в первом классе допущена  только пятидневная учебная неделя.  Предельно допустимая аудиторная</w:t>
      </w:r>
      <w:r>
        <w:rPr>
          <w:color w:val="FF6600"/>
          <w:sz w:val="28"/>
          <w:szCs w:val="28"/>
        </w:rPr>
        <w:t xml:space="preserve"> </w:t>
      </w:r>
      <w:r>
        <w:rPr>
          <w:sz w:val="28"/>
          <w:szCs w:val="28"/>
        </w:rPr>
        <w:t>учебная нагрузка для обучающихся  во 2-4 классах - шестидневная учебная неделя, предельно допустимая, аудиторная</w:t>
      </w:r>
      <w:r>
        <w:rPr>
          <w:color w:val="FF6600"/>
          <w:sz w:val="28"/>
          <w:szCs w:val="28"/>
        </w:rPr>
        <w:t xml:space="preserve"> </w:t>
      </w:r>
      <w:r>
        <w:rPr>
          <w:sz w:val="28"/>
          <w:szCs w:val="28"/>
        </w:rPr>
        <w:t>учебная нагрузка для обучающихся 2-4 классов составляет 26 часов.</w:t>
      </w:r>
    </w:p>
    <w:p w:rsidR="00477FCE" w:rsidRDefault="00477FCE" w:rsidP="009D0432">
      <w:pPr>
        <w:shd w:val="clear" w:color="auto" w:fill="FFFFFF"/>
        <w:ind w:left="5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      Учебный план  МКОУ «Прогимназия №3 г. Баксана» для </w:t>
      </w:r>
      <w:r>
        <w:rPr>
          <w:spacing w:val="1"/>
          <w:sz w:val="28"/>
          <w:szCs w:val="28"/>
          <w:lang w:val="en-US"/>
        </w:rPr>
        <w:t>II</w:t>
      </w:r>
      <w:r>
        <w:rPr>
          <w:spacing w:val="1"/>
          <w:sz w:val="28"/>
          <w:szCs w:val="28"/>
        </w:rPr>
        <w:t xml:space="preserve"> - </w:t>
      </w:r>
      <w:r>
        <w:rPr>
          <w:spacing w:val="1"/>
          <w:sz w:val="28"/>
          <w:szCs w:val="28"/>
          <w:lang w:val="en-US"/>
        </w:rPr>
        <w:t>IV</w:t>
      </w:r>
      <w:r>
        <w:rPr>
          <w:spacing w:val="1"/>
          <w:sz w:val="28"/>
          <w:szCs w:val="28"/>
        </w:rPr>
        <w:t xml:space="preserve"> классов ориентирован на </w:t>
      </w:r>
      <w:r>
        <w:rPr>
          <w:color w:val="000000"/>
          <w:spacing w:val="1"/>
          <w:sz w:val="28"/>
          <w:szCs w:val="28"/>
        </w:rPr>
        <w:t xml:space="preserve"> 4-летний </w:t>
      </w:r>
      <w:r>
        <w:rPr>
          <w:color w:val="000000"/>
          <w:spacing w:val="-1"/>
          <w:sz w:val="28"/>
          <w:szCs w:val="28"/>
        </w:rPr>
        <w:t xml:space="preserve">нормативный срок освоения государственных образовательных программ начального общего </w:t>
      </w:r>
      <w:r>
        <w:rPr>
          <w:color w:val="000000"/>
          <w:spacing w:val="1"/>
          <w:sz w:val="28"/>
          <w:szCs w:val="28"/>
        </w:rPr>
        <w:t>образования. Продолжительность учебного года: для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  <w:lang w:val="en-US"/>
        </w:rPr>
        <w:t>II</w:t>
      </w:r>
      <w:r>
        <w:rPr>
          <w:color w:val="000000"/>
          <w:spacing w:val="4"/>
          <w:sz w:val="28"/>
          <w:szCs w:val="28"/>
        </w:rPr>
        <w:t xml:space="preserve"> - </w:t>
      </w:r>
      <w:r>
        <w:rPr>
          <w:color w:val="000000"/>
          <w:spacing w:val="4"/>
          <w:sz w:val="28"/>
          <w:szCs w:val="28"/>
          <w:lang w:val="en-US"/>
        </w:rPr>
        <w:t>IV</w:t>
      </w:r>
      <w:r>
        <w:rPr>
          <w:color w:val="000000"/>
          <w:spacing w:val="4"/>
          <w:sz w:val="28"/>
          <w:szCs w:val="28"/>
        </w:rPr>
        <w:t xml:space="preserve"> классов - не менее 34 учебных недель. Продолжительность урока </w:t>
      </w:r>
      <w:r>
        <w:rPr>
          <w:color w:val="000000"/>
          <w:sz w:val="28"/>
          <w:szCs w:val="28"/>
        </w:rPr>
        <w:t xml:space="preserve">для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  <w:lang w:val="en-US"/>
        </w:rPr>
        <w:t>IV</w:t>
      </w:r>
      <w:r>
        <w:rPr>
          <w:color w:val="000000"/>
          <w:sz w:val="28"/>
          <w:szCs w:val="28"/>
        </w:rPr>
        <w:t xml:space="preserve"> классов - 40 - 45 минут.</w:t>
      </w:r>
    </w:p>
    <w:p w:rsidR="00477FCE" w:rsidRDefault="00477FCE" w:rsidP="009D04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Стратегической линией образования прогимназии является развивающее обучение, которое направлено на формирование у младших школьников самостоятельности мышления, способности к саморазвитию. Этому способствует реализация следующей  программы: «Школа 2100».</w:t>
      </w:r>
    </w:p>
    <w:p w:rsidR="00477FCE" w:rsidRDefault="00477FCE" w:rsidP="009D043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Образовательная область «Филология»</w:t>
      </w:r>
      <w:r>
        <w:rPr>
          <w:sz w:val="28"/>
          <w:szCs w:val="28"/>
        </w:rPr>
        <w:t xml:space="preserve"> предусматривает изучение «Русского языка» (2-4 классы), «Литературного чтения» (2-4 классы), «Родного языка» (2-4 классы), «Родной литературы» (2-4 классы) и «Иностранного языка» (2-4 классы). </w:t>
      </w:r>
    </w:p>
    <w:p w:rsidR="00477FCE" w:rsidRDefault="00477FCE" w:rsidP="009D04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Для развития навыков письменной речи выделены часы из компонента образовательного учреждения на изучение учебного предмета «русский язык» в 3-4 классах по одному часу в неделю.</w:t>
      </w:r>
    </w:p>
    <w:p w:rsidR="00477FCE" w:rsidRDefault="00477FCE" w:rsidP="009D04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>Образовательная область «Математика»</w:t>
      </w:r>
      <w:r>
        <w:rPr>
          <w:sz w:val="28"/>
          <w:szCs w:val="28"/>
        </w:rPr>
        <w:t xml:space="preserve"> предусматривает изучение учебного предмета «Математика». Общий объем учебной нагрузки изучаемых разделов   курса «математика»– не менее 136 часов во 2-4 классах.</w:t>
      </w:r>
    </w:p>
    <w:p w:rsidR="00477FCE" w:rsidRDefault="00477FCE" w:rsidP="009D04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>Образовательная область «Окружающий</w:t>
      </w:r>
      <w:r>
        <w:rPr>
          <w:sz w:val="28"/>
          <w:szCs w:val="28"/>
        </w:rPr>
        <w:t xml:space="preserve"> мир» изучается в 2-4 классах учебным  предметом: «Окружающий мир» по 2 часа в неделю.</w:t>
      </w:r>
    </w:p>
    <w:p w:rsidR="00477FCE" w:rsidRDefault="00477FCE" w:rsidP="009D04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>Образовательная область «Физическая культура»</w:t>
      </w:r>
      <w:r>
        <w:rPr>
          <w:sz w:val="28"/>
          <w:szCs w:val="28"/>
        </w:rPr>
        <w:t>: в 2-4 классах в соответствии с приказом Министерства образования Российской Федерации от 09.03.2004 № 1312 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образования», от 06.10.2009 № 373 «Об утверждении и введении в действие федерального государственного образовательного стандарта начального общего образования» введен 3-й час физической культуры.</w:t>
      </w:r>
    </w:p>
    <w:p w:rsidR="00477FCE" w:rsidRDefault="00477FCE" w:rsidP="009D0432">
      <w:pPr>
        <w:shd w:val="clear" w:color="auto" w:fill="FFFFFF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Образовательная область «Искусство» </w:t>
      </w:r>
      <w:r>
        <w:rPr>
          <w:sz w:val="28"/>
          <w:szCs w:val="28"/>
        </w:rPr>
        <w:t>представлена учебными предметами – музыка, изобразительное искусство по одному часу в неделю</w:t>
      </w:r>
    </w:p>
    <w:p w:rsidR="00477FCE" w:rsidRDefault="00477FCE" w:rsidP="009D0432">
      <w:pPr>
        <w:shd w:val="clear" w:color="auto" w:fill="FFFFFF"/>
        <w:ind w:left="10" w:right="14"/>
        <w:jc w:val="both"/>
        <w:rPr>
          <w:sz w:val="28"/>
          <w:szCs w:val="28"/>
        </w:rPr>
      </w:pPr>
      <w:r>
        <w:rPr>
          <w:b/>
          <w:bCs/>
          <w:spacing w:val="2"/>
          <w:sz w:val="28"/>
          <w:szCs w:val="28"/>
        </w:rPr>
        <w:t xml:space="preserve">       «Информатика и информационно-коммуникационные технологии (ИКТ)», </w:t>
      </w:r>
      <w:r>
        <w:rPr>
          <w:spacing w:val="2"/>
          <w:sz w:val="28"/>
          <w:szCs w:val="28"/>
        </w:rPr>
        <w:t xml:space="preserve">направленные на обеспечение всеобщей компьютерной грамотности, изучаются в </w:t>
      </w:r>
      <w:r>
        <w:rPr>
          <w:spacing w:val="2"/>
          <w:sz w:val="28"/>
          <w:szCs w:val="28"/>
          <w:lang w:val="en-US"/>
        </w:rPr>
        <w:t>III</w:t>
      </w:r>
      <w:r>
        <w:rPr>
          <w:spacing w:val="2"/>
          <w:sz w:val="28"/>
          <w:szCs w:val="28"/>
        </w:rPr>
        <w:t>-</w:t>
      </w:r>
      <w:r>
        <w:rPr>
          <w:spacing w:val="2"/>
          <w:sz w:val="28"/>
          <w:szCs w:val="28"/>
          <w:lang w:val="en-US"/>
        </w:rPr>
        <w:t>IV</w:t>
      </w:r>
      <w:r w:rsidRPr="002F1922"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классах в качестве учебного модуля в рамках курса «Технология (труд)».</w:t>
      </w:r>
    </w:p>
    <w:p w:rsidR="00477FCE" w:rsidRDefault="00477FCE" w:rsidP="009D04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>Учебный предмет «Технология»</w:t>
      </w:r>
      <w:r>
        <w:rPr>
          <w:sz w:val="28"/>
          <w:szCs w:val="28"/>
        </w:rPr>
        <w:t xml:space="preserve">  изучается  как самостоятельный учебный предмет с учебной нагрузкой 2 часа в неделю в 2-4 классах.</w:t>
      </w:r>
    </w:p>
    <w:p w:rsidR="00477FCE" w:rsidRDefault="00477FCE" w:rsidP="009D04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Внеурочная деятельность в Учреждении организуется по направлениям развития личности ,  в том числе,  через такие формы, как экскурсии, кружки, секции, круглые столы, конференции, диспуты, школьные научные общества, олимпиады, соревнования, поисковые и научные исследования, общественно полезные практики. Время,  отводимое на внеурочную деятельность составляет в 2-4  классах – 9ч. в неделю. 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2"/>
        <w:gridCol w:w="1291"/>
        <w:gridCol w:w="1418"/>
        <w:gridCol w:w="1559"/>
      </w:tblGrid>
      <w:tr w:rsidR="00477FCE" w:rsidRPr="00DC59D6" w:rsidTr="00704A3C">
        <w:tc>
          <w:tcPr>
            <w:tcW w:w="4062" w:type="dxa"/>
            <w:vMerge w:val="restart"/>
            <w:tcBorders>
              <w:tr2bl w:val="single" w:sz="4" w:space="0" w:color="auto"/>
            </w:tcBorders>
          </w:tcPr>
          <w:p w:rsidR="00477FCE" w:rsidRPr="00DC59D6" w:rsidRDefault="00477FCE" w:rsidP="0022200A">
            <w:pPr>
              <w:rPr>
                <w:b/>
                <w:bCs/>
                <w:sz w:val="28"/>
                <w:szCs w:val="28"/>
              </w:rPr>
            </w:pPr>
            <w:r w:rsidRPr="00DC59D6">
              <w:rPr>
                <w:b/>
                <w:bCs/>
                <w:sz w:val="28"/>
                <w:szCs w:val="28"/>
              </w:rPr>
              <w:t xml:space="preserve">Учебные </w:t>
            </w:r>
          </w:p>
          <w:p w:rsidR="00477FCE" w:rsidRPr="00DC59D6" w:rsidRDefault="00477FCE" w:rsidP="0022200A">
            <w:pPr>
              <w:rPr>
                <w:b/>
                <w:bCs/>
                <w:sz w:val="28"/>
                <w:szCs w:val="28"/>
              </w:rPr>
            </w:pPr>
            <w:r w:rsidRPr="00DC59D6">
              <w:rPr>
                <w:b/>
                <w:bCs/>
                <w:sz w:val="28"/>
                <w:szCs w:val="28"/>
              </w:rPr>
              <w:t>предметы</w:t>
            </w:r>
          </w:p>
          <w:p w:rsidR="00477FCE" w:rsidRPr="00DC59D6" w:rsidRDefault="00477FCE" w:rsidP="0022200A">
            <w:pPr>
              <w:jc w:val="right"/>
              <w:rPr>
                <w:b/>
                <w:sz w:val="28"/>
                <w:szCs w:val="28"/>
              </w:rPr>
            </w:pPr>
            <w:r w:rsidRPr="00DC59D6">
              <w:rPr>
                <w:b/>
                <w:sz w:val="28"/>
                <w:szCs w:val="28"/>
              </w:rPr>
              <w:t xml:space="preserve">Классы </w:t>
            </w:r>
          </w:p>
        </w:tc>
        <w:tc>
          <w:tcPr>
            <w:tcW w:w="4268" w:type="dxa"/>
            <w:gridSpan w:val="3"/>
          </w:tcPr>
          <w:p w:rsidR="00477FCE" w:rsidRPr="00DC59D6" w:rsidRDefault="00477FCE" w:rsidP="0022200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77FCE" w:rsidRPr="00DC59D6" w:rsidRDefault="00477FCE" w:rsidP="0022200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77FCE" w:rsidRPr="00DC59D6" w:rsidRDefault="00477FCE" w:rsidP="0022200A">
            <w:pPr>
              <w:jc w:val="center"/>
              <w:rPr>
                <w:b/>
                <w:bCs/>
                <w:sz w:val="28"/>
                <w:szCs w:val="28"/>
              </w:rPr>
            </w:pPr>
            <w:r w:rsidRPr="00DC59D6">
              <w:rPr>
                <w:b/>
                <w:bCs/>
                <w:sz w:val="28"/>
                <w:szCs w:val="28"/>
              </w:rPr>
              <w:t>Всего</w:t>
            </w:r>
          </w:p>
        </w:tc>
      </w:tr>
      <w:tr w:rsidR="00477FCE" w:rsidRPr="00DC59D6" w:rsidTr="00704A3C">
        <w:trPr>
          <w:trHeight w:val="345"/>
        </w:trPr>
        <w:tc>
          <w:tcPr>
            <w:tcW w:w="4062" w:type="dxa"/>
            <w:vMerge/>
            <w:vAlign w:val="center"/>
          </w:tcPr>
          <w:p w:rsidR="00477FCE" w:rsidRPr="00DC59D6" w:rsidRDefault="00477FCE" w:rsidP="0022200A">
            <w:pPr>
              <w:rPr>
                <w:b/>
                <w:sz w:val="28"/>
                <w:szCs w:val="28"/>
              </w:rPr>
            </w:pPr>
          </w:p>
        </w:tc>
        <w:tc>
          <w:tcPr>
            <w:tcW w:w="1291" w:type="dxa"/>
          </w:tcPr>
          <w:p w:rsidR="00477FCE" w:rsidRPr="00DC59D6" w:rsidRDefault="00477FCE" w:rsidP="0022200A">
            <w:pPr>
              <w:jc w:val="center"/>
              <w:rPr>
                <w:b/>
                <w:bCs/>
                <w:sz w:val="28"/>
                <w:szCs w:val="28"/>
              </w:rPr>
            </w:pPr>
            <w:r w:rsidRPr="00DC59D6">
              <w:rPr>
                <w:b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1418" w:type="dxa"/>
          </w:tcPr>
          <w:p w:rsidR="00477FCE" w:rsidRPr="00DC59D6" w:rsidRDefault="00477FCE" w:rsidP="0022200A">
            <w:pPr>
              <w:jc w:val="center"/>
              <w:rPr>
                <w:b/>
                <w:bCs/>
                <w:sz w:val="28"/>
                <w:szCs w:val="28"/>
              </w:rPr>
            </w:pPr>
            <w:r w:rsidRPr="00DC59D6">
              <w:rPr>
                <w:b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1559" w:type="dxa"/>
            <w:vAlign w:val="center"/>
          </w:tcPr>
          <w:p w:rsidR="00477FCE" w:rsidRPr="00DC59D6" w:rsidRDefault="00477FCE" w:rsidP="0022200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</w:t>
            </w:r>
          </w:p>
        </w:tc>
      </w:tr>
      <w:tr w:rsidR="00477FCE" w:rsidRPr="00DC59D6" w:rsidTr="00704A3C">
        <w:trPr>
          <w:trHeight w:val="480"/>
        </w:trPr>
        <w:tc>
          <w:tcPr>
            <w:tcW w:w="4062" w:type="dxa"/>
          </w:tcPr>
          <w:p w:rsidR="00477FCE" w:rsidRPr="00DC59D6" w:rsidRDefault="00477FCE" w:rsidP="0022200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Внеурочная деятельность</w:t>
            </w:r>
          </w:p>
        </w:tc>
        <w:tc>
          <w:tcPr>
            <w:tcW w:w="1291" w:type="dxa"/>
          </w:tcPr>
          <w:p w:rsidR="00477FCE" w:rsidRPr="00DC59D6" w:rsidRDefault="00477FCE" w:rsidP="0022200A">
            <w:pPr>
              <w:jc w:val="center"/>
              <w:rPr>
                <w:b/>
                <w:bCs/>
                <w:sz w:val="28"/>
                <w:szCs w:val="28"/>
              </w:rPr>
            </w:pPr>
            <w:r w:rsidRPr="00DC59D6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477FCE" w:rsidRPr="00DC59D6" w:rsidRDefault="00477FCE" w:rsidP="0022200A">
            <w:pPr>
              <w:jc w:val="center"/>
              <w:rPr>
                <w:b/>
                <w:bCs/>
                <w:sz w:val="28"/>
                <w:szCs w:val="28"/>
              </w:rPr>
            </w:pPr>
            <w:r w:rsidRPr="00DC59D6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559" w:type="dxa"/>
            <w:vMerge w:val="restart"/>
          </w:tcPr>
          <w:p w:rsidR="00477FCE" w:rsidRPr="00DC59D6" w:rsidRDefault="00477FCE" w:rsidP="0022200A">
            <w:pPr>
              <w:jc w:val="center"/>
              <w:rPr>
                <w:bCs/>
                <w:sz w:val="28"/>
                <w:szCs w:val="28"/>
              </w:rPr>
            </w:pPr>
          </w:p>
          <w:p w:rsidR="00477FCE" w:rsidRPr="00DC59D6" w:rsidRDefault="00477FCE" w:rsidP="0022200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</w:tr>
      <w:tr w:rsidR="00477FCE" w:rsidRPr="00DC59D6" w:rsidTr="00704A3C">
        <w:tc>
          <w:tcPr>
            <w:tcW w:w="4062" w:type="dxa"/>
          </w:tcPr>
          <w:p w:rsidR="00477FCE" w:rsidRPr="00DC59D6" w:rsidRDefault="00477FCE" w:rsidP="0022200A">
            <w:pPr>
              <w:rPr>
                <w:bCs/>
                <w:sz w:val="28"/>
                <w:szCs w:val="28"/>
              </w:rPr>
            </w:pPr>
            <w:r w:rsidRPr="00DC59D6">
              <w:rPr>
                <w:bCs/>
                <w:sz w:val="28"/>
                <w:szCs w:val="28"/>
              </w:rPr>
              <w:t>Предметные кружки</w:t>
            </w:r>
          </w:p>
        </w:tc>
        <w:tc>
          <w:tcPr>
            <w:tcW w:w="1291" w:type="dxa"/>
          </w:tcPr>
          <w:p w:rsidR="00477FCE" w:rsidRPr="00DC59D6" w:rsidRDefault="00477FCE" w:rsidP="0022200A">
            <w:pPr>
              <w:jc w:val="center"/>
              <w:rPr>
                <w:b/>
                <w:bCs/>
                <w:sz w:val="28"/>
                <w:szCs w:val="28"/>
              </w:rPr>
            </w:pPr>
            <w:r w:rsidRPr="00DC59D6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477FCE" w:rsidRPr="00DC59D6" w:rsidRDefault="00477FCE" w:rsidP="0022200A">
            <w:pPr>
              <w:jc w:val="center"/>
              <w:rPr>
                <w:b/>
                <w:bCs/>
                <w:sz w:val="28"/>
                <w:szCs w:val="28"/>
              </w:rPr>
            </w:pPr>
            <w:r w:rsidRPr="00DC59D6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559" w:type="dxa"/>
            <w:vMerge/>
            <w:vAlign w:val="center"/>
          </w:tcPr>
          <w:p w:rsidR="00477FCE" w:rsidRPr="00DC59D6" w:rsidRDefault="00477FCE" w:rsidP="0022200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77FCE" w:rsidRPr="00DC59D6" w:rsidTr="00704A3C">
        <w:tc>
          <w:tcPr>
            <w:tcW w:w="4062" w:type="dxa"/>
          </w:tcPr>
          <w:p w:rsidR="00477FCE" w:rsidRPr="00DC59D6" w:rsidRDefault="00477FCE" w:rsidP="0022200A">
            <w:pPr>
              <w:rPr>
                <w:bCs/>
                <w:sz w:val="28"/>
                <w:szCs w:val="28"/>
              </w:rPr>
            </w:pPr>
            <w:r w:rsidRPr="00DC59D6">
              <w:rPr>
                <w:bCs/>
                <w:sz w:val="28"/>
                <w:szCs w:val="28"/>
              </w:rPr>
              <w:t>Театральный кружок</w:t>
            </w:r>
          </w:p>
        </w:tc>
        <w:tc>
          <w:tcPr>
            <w:tcW w:w="1291" w:type="dxa"/>
          </w:tcPr>
          <w:p w:rsidR="00477FCE" w:rsidRPr="00DC59D6" w:rsidRDefault="00477FCE" w:rsidP="0022200A">
            <w:pPr>
              <w:jc w:val="center"/>
              <w:rPr>
                <w:bCs/>
                <w:sz w:val="28"/>
                <w:szCs w:val="28"/>
              </w:rPr>
            </w:pPr>
            <w:r w:rsidRPr="00DC59D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477FCE" w:rsidRPr="00DC59D6" w:rsidRDefault="00477FCE" w:rsidP="0022200A">
            <w:pPr>
              <w:jc w:val="center"/>
              <w:rPr>
                <w:bCs/>
                <w:sz w:val="28"/>
                <w:szCs w:val="28"/>
              </w:rPr>
            </w:pPr>
            <w:r w:rsidRPr="00DC59D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477FCE" w:rsidRPr="00DC59D6" w:rsidRDefault="00477FCE" w:rsidP="0022200A">
            <w:pPr>
              <w:jc w:val="center"/>
              <w:rPr>
                <w:b/>
                <w:bCs/>
                <w:sz w:val="28"/>
                <w:szCs w:val="28"/>
              </w:rPr>
            </w:pPr>
            <w:r w:rsidRPr="00DC59D6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477FCE" w:rsidRPr="00DC59D6" w:rsidTr="00704A3C">
        <w:tc>
          <w:tcPr>
            <w:tcW w:w="4062" w:type="dxa"/>
          </w:tcPr>
          <w:p w:rsidR="00477FCE" w:rsidRPr="00DC59D6" w:rsidRDefault="00477FCE" w:rsidP="0022200A">
            <w:pPr>
              <w:rPr>
                <w:bCs/>
                <w:sz w:val="28"/>
                <w:szCs w:val="28"/>
              </w:rPr>
            </w:pPr>
            <w:r w:rsidRPr="00DC59D6">
              <w:rPr>
                <w:bCs/>
                <w:sz w:val="28"/>
                <w:szCs w:val="28"/>
              </w:rPr>
              <w:t>Спортивные кружки, секции</w:t>
            </w:r>
          </w:p>
        </w:tc>
        <w:tc>
          <w:tcPr>
            <w:tcW w:w="1291" w:type="dxa"/>
          </w:tcPr>
          <w:p w:rsidR="00477FCE" w:rsidRPr="00DC59D6" w:rsidRDefault="00477FCE" w:rsidP="002220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477FCE" w:rsidRPr="00DC59D6" w:rsidRDefault="00477FCE" w:rsidP="002220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477FCE" w:rsidRPr="00DC59D6" w:rsidRDefault="00477FCE" w:rsidP="0022200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477FCE" w:rsidRPr="00DC59D6" w:rsidTr="00704A3C">
        <w:trPr>
          <w:trHeight w:val="600"/>
        </w:trPr>
        <w:tc>
          <w:tcPr>
            <w:tcW w:w="4062" w:type="dxa"/>
          </w:tcPr>
          <w:p w:rsidR="00477FCE" w:rsidRPr="00DC59D6" w:rsidRDefault="00477FCE" w:rsidP="0022200A">
            <w:pPr>
              <w:rPr>
                <w:bCs/>
                <w:sz w:val="28"/>
                <w:szCs w:val="28"/>
              </w:rPr>
            </w:pPr>
            <w:r w:rsidRPr="00DC59D6">
              <w:rPr>
                <w:bCs/>
                <w:sz w:val="28"/>
                <w:szCs w:val="28"/>
              </w:rPr>
              <w:t>Кружок художественно – эстетического направления</w:t>
            </w:r>
          </w:p>
        </w:tc>
        <w:tc>
          <w:tcPr>
            <w:tcW w:w="1291" w:type="dxa"/>
          </w:tcPr>
          <w:p w:rsidR="00477FCE" w:rsidRPr="00DC59D6" w:rsidRDefault="00477FCE" w:rsidP="0022200A">
            <w:pPr>
              <w:jc w:val="center"/>
              <w:rPr>
                <w:b/>
                <w:bCs/>
                <w:sz w:val="28"/>
                <w:szCs w:val="28"/>
              </w:rPr>
            </w:pPr>
            <w:r w:rsidRPr="00DC59D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77FCE" w:rsidRPr="00DC59D6" w:rsidRDefault="00477FCE" w:rsidP="0022200A">
            <w:pPr>
              <w:jc w:val="center"/>
              <w:rPr>
                <w:b/>
                <w:bCs/>
                <w:sz w:val="28"/>
                <w:szCs w:val="28"/>
              </w:rPr>
            </w:pPr>
            <w:r w:rsidRPr="00DC59D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77FCE" w:rsidRPr="00DC59D6" w:rsidRDefault="00477FCE" w:rsidP="0022200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477FCE" w:rsidRPr="00DC59D6" w:rsidTr="00704A3C">
        <w:trPr>
          <w:trHeight w:val="600"/>
        </w:trPr>
        <w:tc>
          <w:tcPr>
            <w:tcW w:w="4062" w:type="dxa"/>
          </w:tcPr>
          <w:p w:rsidR="00477FCE" w:rsidRPr="00DC59D6" w:rsidRDefault="00477FCE" w:rsidP="0022200A">
            <w:pPr>
              <w:rPr>
                <w:bCs/>
                <w:sz w:val="28"/>
                <w:szCs w:val="28"/>
              </w:rPr>
            </w:pPr>
            <w:r w:rsidRPr="00DC59D6">
              <w:rPr>
                <w:bCs/>
                <w:sz w:val="28"/>
                <w:szCs w:val="28"/>
              </w:rPr>
              <w:t>Кружок национального танца «Адыгэ къафэ»</w:t>
            </w:r>
          </w:p>
        </w:tc>
        <w:tc>
          <w:tcPr>
            <w:tcW w:w="1291" w:type="dxa"/>
          </w:tcPr>
          <w:p w:rsidR="00477FCE" w:rsidRPr="00DC59D6" w:rsidRDefault="00477FCE" w:rsidP="0022200A">
            <w:pPr>
              <w:jc w:val="center"/>
              <w:rPr>
                <w:b/>
                <w:bCs/>
                <w:sz w:val="28"/>
                <w:szCs w:val="28"/>
              </w:rPr>
            </w:pPr>
            <w:r w:rsidRPr="00DC59D6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477FCE" w:rsidRPr="00DC59D6" w:rsidRDefault="00477FCE" w:rsidP="0022200A">
            <w:pPr>
              <w:jc w:val="center"/>
              <w:rPr>
                <w:b/>
                <w:bCs/>
                <w:sz w:val="28"/>
                <w:szCs w:val="28"/>
              </w:rPr>
            </w:pPr>
            <w:r w:rsidRPr="00DC59D6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477FCE" w:rsidRPr="00DC59D6" w:rsidRDefault="00477FCE" w:rsidP="0022200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</w:tbl>
    <w:p w:rsidR="00477FCE" w:rsidRDefault="00477FCE" w:rsidP="009D0432">
      <w:pPr>
        <w:jc w:val="both"/>
        <w:rPr>
          <w:sz w:val="28"/>
          <w:szCs w:val="28"/>
        </w:rPr>
      </w:pPr>
    </w:p>
    <w:p w:rsidR="00477FCE" w:rsidRDefault="00477FCE" w:rsidP="009D0432">
      <w:pPr>
        <w:jc w:val="both"/>
        <w:rPr>
          <w:sz w:val="28"/>
          <w:szCs w:val="28"/>
        </w:rPr>
      </w:pPr>
    </w:p>
    <w:tbl>
      <w:tblPr>
        <w:tblW w:w="8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900"/>
        <w:gridCol w:w="852"/>
        <w:gridCol w:w="900"/>
        <w:gridCol w:w="1080"/>
      </w:tblGrid>
      <w:tr w:rsidR="00477FCE" w:rsidTr="00DC59D6">
        <w:tc>
          <w:tcPr>
            <w:tcW w:w="4608" w:type="dxa"/>
          </w:tcPr>
          <w:p w:rsidR="00477FCE" w:rsidRPr="00DC59D6" w:rsidRDefault="00477FCE" w:rsidP="009D0432">
            <w:pPr>
              <w:rPr>
                <w:bCs/>
                <w:sz w:val="28"/>
                <w:szCs w:val="28"/>
              </w:rPr>
            </w:pPr>
            <w:r w:rsidRPr="00DC59D6">
              <w:rPr>
                <w:bCs/>
                <w:sz w:val="28"/>
                <w:szCs w:val="28"/>
              </w:rPr>
              <w:t>Внеурочная деятельность</w:t>
            </w:r>
          </w:p>
        </w:tc>
        <w:tc>
          <w:tcPr>
            <w:tcW w:w="900" w:type="dxa"/>
          </w:tcPr>
          <w:p w:rsidR="00477FCE" w:rsidRPr="00DC59D6" w:rsidRDefault="00477FCE" w:rsidP="00DC59D6">
            <w:pPr>
              <w:jc w:val="center"/>
              <w:rPr>
                <w:b/>
                <w:bCs/>
                <w:sz w:val="28"/>
                <w:szCs w:val="28"/>
              </w:rPr>
            </w:pPr>
            <w:r w:rsidRPr="00DC59D6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852" w:type="dxa"/>
          </w:tcPr>
          <w:p w:rsidR="00477FCE" w:rsidRPr="00DC59D6" w:rsidRDefault="00477FCE" w:rsidP="00DC59D6">
            <w:pPr>
              <w:jc w:val="center"/>
              <w:rPr>
                <w:b/>
                <w:bCs/>
                <w:sz w:val="28"/>
                <w:szCs w:val="28"/>
              </w:rPr>
            </w:pPr>
            <w:r w:rsidRPr="00DC59D6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00" w:type="dxa"/>
          </w:tcPr>
          <w:p w:rsidR="00477FCE" w:rsidRPr="00DC59D6" w:rsidRDefault="00477FCE" w:rsidP="00DC59D6">
            <w:pPr>
              <w:jc w:val="center"/>
              <w:rPr>
                <w:b/>
                <w:bCs/>
                <w:sz w:val="28"/>
                <w:szCs w:val="28"/>
              </w:rPr>
            </w:pPr>
            <w:r w:rsidRPr="00DC59D6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080" w:type="dxa"/>
          </w:tcPr>
          <w:p w:rsidR="00477FCE" w:rsidRPr="00DC59D6" w:rsidRDefault="00477FCE" w:rsidP="00DC59D6">
            <w:pPr>
              <w:jc w:val="center"/>
              <w:rPr>
                <w:b/>
                <w:bCs/>
                <w:sz w:val="28"/>
                <w:szCs w:val="28"/>
              </w:rPr>
            </w:pPr>
            <w:r w:rsidRPr="00DC59D6">
              <w:rPr>
                <w:b/>
                <w:bCs/>
                <w:sz w:val="28"/>
                <w:szCs w:val="28"/>
              </w:rPr>
              <w:t>23</w:t>
            </w:r>
          </w:p>
        </w:tc>
      </w:tr>
      <w:tr w:rsidR="00477FCE" w:rsidTr="00DC59D6">
        <w:tc>
          <w:tcPr>
            <w:tcW w:w="4608" w:type="dxa"/>
          </w:tcPr>
          <w:p w:rsidR="00477FCE" w:rsidRPr="00DC59D6" w:rsidRDefault="00477FCE" w:rsidP="009D0432">
            <w:pPr>
              <w:rPr>
                <w:bCs/>
                <w:sz w:val="28"/>
                <w:szCs w:val="28"/>
              </w:rPr>
            </w:pPr>
            <w:r w:rsidRPr="00DC59D6">
              <w:rPr>
                <w:bCs/>
                <w:sz w:val="28"/>
                <w:szCs w:val="28"/>
              </w:rPr>
              <w:t>Предметные кружки</w:t>
            </w:r>
          </w:p>
        </w:tc>
        <w:tc>
          <w:tcPr>
            <w:tcW w:w="900" w:type="dxa"/>
          </w:tcPr>
          <w:p w:rsidR="00477FCE" w:rsidRPr="00DC59D6" w:rsidRDefault="00477FCE" w:rsidP="00DC59D6">
            <w:pPr>
              <w:jc w:val="center"/>
              <w:rPr>
                <w:b/>
                <w:bCs/>
                <w:sz w:val="28"/>
                <w:szCs w:val="28"/>
              </w:rPr>
            </w:pPr>
            <w:r w:rsidRPr="00DC59D6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2" w:type="dxa"/>
          </w:tcPr>
          <w:p w:rsidR="00477FCE" w:rsidRPr="00DC59D6" w:rsidRDefault="00477FCE" w:rsidP="00DC59D6">
            <w:pPr>
              <w:jc w:val="center"/>
              <w:rPr>
                <w:b/>
                <w:bCs/>
                <w:sz w:val="28"/>
                <w:szCs w:val="28"/>
              </w:rPr>
            </w:pPr>
            <w:r w:rsidRPr="00DC59D6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477FCE" w:rsidRPr="00DC59D6" w:rsidRDefault="00477FCE" w:rsidP="00DC59D6">
            <w:pPr>
              <w:jc w:val="center"/>
              <w:rPr>
                <w:b/>
                <w:bCs/>
                <w:sz w:val="28"/>
                <w:szCs w:val="28"/>
              </w:rPr>
            </w:pPr>
            <w:r w:rsidRPr="00DC59D6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477FCE" w:rsidRPr="00DC59D6" w:rsidRDefault="00477FCE" w:rsidP="00DC59D6">
            <w:pPr>
              <w:jc w:val="center"/>
              <w:rPr>
                <w:b/>
                <w:bCs/>
                <w:sz w:val="28"/>
                <w:szCs w:val="28"/>
              </w:rPr>
            </w:pPr>
            <w:r w:rsidRPr="00DC59D6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477FCE" w:rsidTr="00DC59D6">
        <w:tc>
          <w:tcPr>
            <w:tcW w:w="4608" w:type="dxa"/>
          </w:tcPr>
          <w:p w:rsidR="00477FCE" w:rsidRPr="00DC59D6" w:rsidRDefault="00477FCE" w:rsidP="009D0432">
            <w:pPr>
              <w:rPr>
                <w:bCs/>
                <w:sz w:val="28"/>
                <w:szCs w:val="28"/>
              </w:rPr>
            </w:pPr>
            <w:r w:rsidRPr="00DC59D6">
              <w:rPr>
                <w:bCs/>
                <w:sz w:val="28"/>
                <w:szCs w:val="28"/>
              </w:rPr>
              <w:t xml:space="preserve">Театральный кружок </w:t>
            </w:r>
          </w:p>
        </w:tc>
        <w:tc>
          <w:tcPr>
            <w:tcW w:w="900" w:type="dxa"/>
          </w:tcPr>
          <w:p w:rsidR="00477FCE" w:rsidRPr="00DC59D6" w:rsidRDefault="00477FCE" w:rsidP="00DC59D6">
            <w:pPr>
              <w:jc w:val="center"/>
              <w:rPr>
                <w:b/>
                <w:bCs/>
                <w:sz w:val="28"/>
                <w:szCs w:val="28"/>
              </w:rPr>
            </w:pPr>
            <w:r w:rsidRPr="00DC59D6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2" w:type="dxa"/>
          </w:tcPr>
          <w:p w:rsidR="00477FCE" w:rsidRPr="00DC59D6" w:rsidRDefault="00477FCE" w:rsidP="00DC59D6">
            <w:pPr>
              <w:jc w:val="center"/>
              <w:rPr>
                <w:b/>
                <w:bCs/>
                <w:sz w:val="28"/>
                <w:szCs w:val="28"/>
              </w:rPr>
            </w:pPr>
            <w:r w:rsidRPr="00DC59D6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477FCE" w:rsidRPr="00DC59D6" w:rsidRDefault="00477FCE" w:rsidP="00DC59D6">
            <w:pPr>
              <w:jc w:val="center"/>
              <w:rPr>
                <w:b/>
                <w:bCs/>
                <w:sz w:val="28"/>
                <w:szCs w:val="28"/>
              </w:rPr>
            </w:pPr>
            <w:r w:rsidRPr="00DC59D6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477FCE" w:rsidRPr="00DC59D6" w:rsidRDefault="00477FCE" w:rsidP="00DC59D6">
            <w:pPr>
              <w:jc w:val="center"/>
              <w:rPr>
                <w:b/>
                <w:bCs/>
                <w:sz w:val="28"/>
                <w:szCs w:val="28"/>
              </w:rPr>
            </w:pPr>
            <w:r w:rsidRPr="00DC59D6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477FCE" w:rsidTr="00DC59D6">
        <w:tc>
          <w:tcPr>
            <w:tcW w:w="4608" w:type="dxa"/>
          </w:tcPr>
          <w:p w:rsidR="00477FCE" w:rsidRPr="00DC59D6" w:rsidRDefault="00477FCE" w:rsidP="009D0432">
            <w:pPr>
              <w:rPr>
                <w:bCs/>
                <w:sz w:val="28"/>
                <w:szCs w:val="28"/>
              </w:rPr>
            </w:pPr>
            <w:r w:rsidRPr="00DC59D6">
              <w:rPr>
                <w:bCs/>
                <w:sz w:val="28"/>
                <w:szCs w:val="28"/>
              </w:rPr>
              <w:t>Спортивные кружки, секции</w:t>
            </w:r>
          </w:p>
        </w:tc>
        <w:tc>
          <w:tcPr>
            <w:tcW w:w="900" w:type="dxa"/>
          </w:tcPr>
          <w:p w:rsidR="00477FCE" w:rsidRPr="00DC59D6" w:rsidRDefault="00477FCE" w:rsidP="00DC59D6">
            <w:pPr>
              <w:jc w:val="center"/>
              <w:rPr>
                <w:b/>
                <w:bCs/>
                <w:sz w:val="28"/>
                <w:szCs w:val="28"/>
              </w:rPr>
            </w:pPr>
            <w:r w:rsidRPr="00DC59D6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2" w:type="dxa"/>
          </w:tcPr>
          <w:p w:rsidR="00477FCE" w:rsidRPr="00DC59D6" w:rsidRDefault="00477FCE" w:rsidP="00DC59D6">
            <w:pPr>
              <w:jc w:val="center"/>
              <w:rPr>
                <w:b/>
                <w:bCs/>
                <w:sz w:val="28"/>
                <w:szCs w:val="28"/>
              </w:rPr>
            </w:pPr>
            <w:r w:rsidRPr="00DC59D6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477FCE" w:rsidRPr="00DC59D6" w:rsidRDefault="00477FCE" w:rsidP="00DC59D6">
            <w:pPr>
              <w:jc w:val="center"/>
              <w:rPr>
                <w:b/>
                <w:bCs/>
                <w:sz w:val="28"/>
                <w:szCs w:val="28"/>
              </w:rPr>
            </w:pPr>
            <w:r w:rsidRPr="00DC59D6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477FCE" w:rsidRPr="00DC59D6" w:rsidRDefault="00477FCE" w:rsidP="00DC59D6">
            <w:pPr>
              <w:jc w:val="center"/>
              <w:rPr>
                <w:b/>
                <w:bCs/>
                <w:sz w:val="28"/>
                <w:szCs w:val="28"/>
              </w:rPr>
            </w:pPr>
            <w:r w:rsidRPr="00DC59D6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477FCE" w:rsidTr="00DC59D6">
        <w:tc>
          <w:tcPr>
            <w:tcW w:w="4608" w:type="dxa"/>
          </w:tcPr>
          <w:p w:rsidR="00477FCE" w:rsidRPr="00DC59D6" w:rsidRDefault="00477FCE" w:rsidP="009D0432">
            <w:pPr>
              <w:rPr>
                <w:bCs/>
                <w:sz w:val="28"/>
                <w:szCs w:val="28"/>
              </w:rPr>
            </w:pPr>
            <w:r w:rsidRPr="00DC59D6">
              <w:rPr>
                <w:bCs/>
                <w:sz w:val="28"/>
                <w:szCs w:val="28"/>
              </w:rPr>
              <w:t>Кружок художественно – эстетического направления</w:t>
            </w:r>
          </w:p>
        </w:tc>
        <w:tc>
          <w:tcPr>
            <w:tcW w:w="900" w:type="dxa"/>
          </w:tcPr>
          <w:p w:rsidR="00477FCE" w:rsidRPr="00DC59D6" w:rsidRDefault="00477FCE" w:rsidP="00DC59D6">
            <w:pPr>
              <w:jc w:val="center"/>
              <w:rPr>
                <w:b/>
                <w:bCs/>
                <w:sz w:val="28"/>
                <w:szCs w:val="28"/>
              </w:rPr>
            </w:pPr>
            <w:r w:rsidRPr="00DC59D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2" w:type="dxa"/>
          </w:tcPr>
          <w:p w:rsidR="00477FCE" w:rsidRPr="00DC59D6" w:rsidRDefault="00477FCE" w:rsidP="00DC59D6">
            <w:pPr>
              <w:jc w:val="center"/>
              <w:rPr>
                <w:b/>
                <w:bCs/>
                <w:sz w:val="28"/>
                <w:szCs w:val="28"/>
              </w:rPr>
            </w:pPr>
            <w:r w:rsidRPr="00DC59D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477FCE" w:rsidRPr="00DC59D6" w:rsidRDefault="00477FCE" w:rsidP="00DC59D6">
            <w:pPr>
              <w:jc w:val="center"/>
              <w:rPr>
                <w:b/>
                <w:bCs/>
                <w:sz w:val="28"/>
                <w:szCs w:val="28"/>
              </w:rPr>
            </w:pPr>
            <w:r w:rsidRPr="00DC59D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477FCE" w:rsidRPr="00DC59D6" w:rsidRDefault="00477FCE" w:rsidP="00DC59D6">
            <w:pPr>
              <w:jc w:val="center"/>
              <w:rPr>
                <w:b/>
                <w:bCs/>
                <w:sz w:val="28"/>
                <w:szCs w:val="28"/>
              </w:rPr>
            </w:pPr>
            <w:r w:rsidRPr="00DC59D6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477FCE" w:rsidTr="00DC59D6">
        <w:tc>
          <w:tcPr>
            <w:tcW w:w="4608" w:type="dxa"/>
          </w:tcPr>
          <w:p w:rsidR="00477FCE" w:rsidRPr="00DC59D6" w:rsidRDefault="00477FCE" w:rsidP="009D0432">
            <w:pPr>
              <w:rPr>
                <w:bCs/>
                <w:sz w:val="28"/>
                <w:szCs w:val="28"/>
              </w:rPr>
            </w:pPr>
            <w:r w:rsidRPr="00DC59D6">
              <w:rPr>
                <w:bCs/>
                <w:sz w:val="28"/>
                <w:szCs w:val="28"/>
              </w:rPr>
              <w:t>Кружок национального танца «Адыгэ къафэ»</w:t>
            </w:r>
          </w:p>
        </w:tc>
        <w:tc>
          <w:tcPr>
            <w:tcW w:w="900" w:type="dxa"/>
          </w:tcPr>
          <w:p w:rsidR="00477FCE" w:rsidRPr="00DC59D6" w:rsidRDefault="00477FCE" w:rsidP="00DC59D6">
            <w:pPr>
              <w:jc w:val="center"/>
              <w:rPr>
                <w:b/>
                <w:bCs/>
                <w:sz w:val="28"/>
                <w:szCs w:val="28"/>
              </w:rPr>
            </w:pPr>
            <w:r w:rsidRPr="00DC59D6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2" w:type="dxa"/>
          </w:tcPr>
          <w:p w:rsidR="00477FCE" w:rsidRPr="00DC59D6" w:rsidRDefault="00477FCE" w:rsidP="00DC59D6">
            <w:pPr>
              <w:jc w:val="center"/>
              <w:rPr>
                <w:b/>
                <w:bCs/>
                <w:sz w:val="28"/>
                <w:szCs w:val="28"/>
              </w:rPr>
            </w:pPr>
            <w:r w:rsidRPr="00DC59D6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477FCE" w:rsidRPr="00DC59D6" w:rsidRDefault="00477FCE" w:rsidP="00DC59D6">
            <w:pPr>
              <w:jc w:val="center"/>
              <w:rPr>
                <w:b/>
                <w:bCs/>
                <w:sz w:val="28"/>
                <w:szCs w:val="28"/>
              </w:rPr>
            </w:pPr>
            <w:r w:rsidRPr="00DC59D6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477FCE" w:rsidRPr="00DC59D6" w:rsidRDefault="00477FCE" w:rsidP="00DC59D6">
            <w:pPr>
              <w:jc w:val="center"/>
              <w:rPr>
                <w:b/>
                <w:bCs/>
                <w:sz w:val="28"/>
                <w:szCs w:val="28"/>
              </w:rPr>
            </w:pPr>
            <w:r w:rsidRPr="00DC59D6">
              <w:rPr>
                <w:b/>
                <w:bCs/>
                <w:sz w:val="28"/>
                <w:szCs w:val="28"/>
              </w:rPr>
              <w:t>6</w:t>
            </w:r>
          </w:p>
        </w:tc>
      </w:tr>
    </w:tbl>
    <w:p w:rsidR="00477FCE" w:rsidRDefault="00477FCE" w:rsidP="009D0432">
      <w:pPr>
        <w:jc w:val="both"/>
        <w:rPr>
          <w:sz w:val="28"/>
          <w:szCs w:val="28"/>
        </w:rPr>
      </w:pPr>
    </w:p>
    <w:p w:rsidR="00477FCE" w:rsidRDefault="00477FCE" w:rsidP="009D04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МКОУ «Прогимназия №3 г.Баксана» с приоритетным художественно-эстетическим направлением предполагает создание художественной деятельности, адекватной возрастным особенностям обучающихся: музыкальной, изобразительной, художественного конструирования. Ребенок знакомится с разными видами и жанрами искусства, что способствует развитию эмоциональной  отзывчивости, эстетических эмоций и нравственных чувств, накоплению у детей ярких впечатлений об окружающем, представлению о многообразии форм и художественных стилей, способствует  приобщению детей к классическим  произведениям  живописи, музыки, литературы, в том числе к  произведениям  народного творчества. Для художественно-эстетического развития учащиеся приобщаются к истокам народного творчества, знакомятся с традиционными национальными и региональными художественными произведениями. </w:t>
      </w:r>
    </w:p>
    <w:p w:rsidR="00477FCE" w:rsidRDefault="00477FCE" w:rsidP="009D04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Для развития художественно-эстетического направления   МКОУ «Прогимназия №3 г.Баксана», при изучении предметов «Родной язык и литература», «Окружающий мир» используется материал по краеведению с использованием нравственного потенциала культуры, литературы, истории, традиций и обычаев народов КБР. В целях воспитания личностного самоопределения на уроках и занятиях дети не просто получают информацию о родном крае, а каждый ребенок оказывается поставленным в одну из трех взаимообусловленных и взаимосвязанных смысловых позиций: исследователя, творца (художника), защитника (покровителя). В результате ребенок получает адекватные культурные (интеллектуальные и художественные) средства выражения его отношения к тому, что его окружает, что он видит, с чем встречается. Цель изучения краеведческого  материала: осознание детьми понимания гармонии мира, расширение детского кругозора, формирование общей культуры, определенных умений навыков, позволяющих взаимодействовать с природным и социальным окружением. </w:t>
      </w:r>
    </w:p>
    <w:p w:rsidR="00477FCE" w:rsidRDefault="00477FCE" w:rsidP="009D04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МКОУ «Прогимназия №3 г. Баксана» решается задача всестороннего развития способностей и качественной подготовки учащихся для более успешного усвоения ими программ на второй ступени обучения. В связи с приоритетным художественно-эстетическим направлением прогимназии, особое внимание обращено на развитие навыков быстрого и выразительного чтения, на развитие устной речи.</w:t>
      </w:r>
    </w:p>
    <w:p w:rsidR="00477FCE" w:rsidRDefault="00477FCE" w:rsidP="009D04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Учебный предмет «Основы религиозных культур и светской этики вводится за счет дополнительного недельного 1 часа, выделенного из компонента образовательного учреждения в 4 классах.  </w:t>
      </w:r>
    </w:p>
    <w:p w:rsidR="00477FCE" w:rsidRDefault="00477FCE" w:rsidP="009D0432">
      <w:pPr>
        <w:jc w:val="both"/>
        <w:rPr>
          <w:sz w:val="28"/>
          <w:szCs w:val="28"/>
        </w:rPr>
      </w:pPr>
    </w:p>
    <w:p w:rsidR="00477FCE" w:rsidRDefault="00477FCE"/>
    <w:sectPr w:rsidR="00477FCE" w:rsidSect="00EC5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0432"/>
    <w:rsid w:val="0022200A"/>
    <w:rsid w:val="002F1922"/>
    <w:rsid w:val="0041262E"/>
    <w:rsid w:val="00414F86"/>
    <w:rsid w:val="00477FCE"/>
    <w:rsid w:val="0058140B"/>
    <w:rsid w:val="00704A3C"/>
    <w:rsid w:val="00760109"/>
    <w:rsid w:val="00780082"/>
    <w:rsid w:val="009D0432"/>
    <w:rsid w:val="00B64A6A"/>
    <w:rsid w:val="00C21214"/>
    <w:rsid w:val="00DC59D6"/>
    <w:rsid w:val="00E6193A"/>
    <w:rsid w:val="00EC53C6"/>
    <w:rsid w:val="00FD6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432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D043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4</Pages>
  <Words>1050</Words>
  <Characters>5990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Admin</dc:creator>
  <cp:keywords/>
  <dc:description/>
  <cp:lastModifiedBy>Admin</cp:lastModifiedBy>
  <cp:revision>5</cp:revision>
  <dcterms:created xsi:type="dcterms:W3CDTF">2014-05-04T09:42:00Z</dcterms:created>
  <dcterms:modified xsi:type="dcterms:W3CDTF">2014-06-16T09:04:00Z</dcterms:modified>
</cp:coreProperties>
</file>