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13" w:rsidRDefault="00ED1613" w:rsidP="00ED1613">
      <w:pPr>
        <w:framePr w:wrap="around" w:vAnchor="page" w:hAnchor="page" w:x="8002" w:y="955"/>
        <w:rPr>
          <w:sz w:val="2"/>
          <w:szCs w:val="2"/>
        </w:rPr>
      </w:pPr>
      <w:r w:rsidRPr="00ED1613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08.6pt">
            <v:imagedata r:id="rId7" o:title=""/>
          </v:shape>
        </w:pict>
      </w:r>
    </w:p>
    <w:p w:rsidR="00E75454" w:rsidRPr="00470FAC" w:rsidRDefault="00E16BA7" w:rsidP="00ED1613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Принято:</w:t>
      </w:r>
      <w:r w:rsidR="00470FAC" w:rsidRPr="00470FAC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E75454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 xml:space="preserve">          </w:t>
      </w:r>
      <w:r w:rsidR="00470FAC" w:rsidRPr="00470FAC">
        <w:rPr>
          <w:b/>
          <w:sz w:val="24"/>
          <w:szCs w:val="24"/>
          <w:lang w:val="ru-RU"/>
        </w:rPr>
        <w:t xml:space="preserve">Управляющим советом   МКОУ                                                                          </w:t>
      </w:r>
      <w:r w:rsidR="00470FAC">
        <w:rPr>
          <w:b/>
          <w:sz w:val="24"/>
          <w:szCs w:val="24"/>
          <w:lang w:val="ru-RU"/>
        </w:rPr>
        <w:t xml:space="preserve"> </w:t>
      </w:r>
      <w:r w:rsidR="00470FAC" w:rsidRPr="00470FAC">
        <w:rPr>
          <w:b/>
          <w:sz w:val="24"/>
          <w:szCs w:val="24"/>
          <w:lang w:val="ru-RU"/>
        </w:rPr>
        <w:t xml:space="preserve">«Прогимназия №3 г.Баксана»                </w:t>
      </w:r>
      <w:r w:rsidR="00E75454">
        <w:rPr>
          <w:b/>
          <w:sz w:val="24"/>
          <w:szCs w:val="24"/>
          <w:lang w:val="ru-RU"/>
        </w:rPr>
        <w:t xml:space="preserve">                           </w:t>
      </w:r>
      <w:r w:rsidR="00470FAC" w:rsidRPr="00470FAC">
        <w:rPr>
          <w:b/>
          <w:sz w:val="24"/>
          <w:szCs w:val="24"/>
          <w:lang w:val="ru-RU"/>
        </w:rPr>
        <w:t xml:space="preserve"> протокол №</w:t>
      </w:r>
      <w:r w:rsidR="00A23D14">
        <w:rPr>
          <w:b/>
          <w:sz w:val="24"/>
          <w:szCs w:val="24"/>
          <w:lang w:val="ru-RU"/>
        </w:rPr>
        <w:t xml:space="preserve"> 2 </w:t>
      </w:r>
      <w:r w:rsidR="00470FAC" w:rsidRPr="00470FAC">
        <w:rPr>
          <w:b/>
          <w:sz w:val="24"/>
          <w:szCs w:val="24"/>
          <w:lang w:val="ru-RU"/>
        </w:rPr>
        <w:t>от</w:t>
      </w:r>
      <w:r w:rsidR="00A23D14">
        <w:rPr>
          <w:b/>
          <w:sz w:val="24"/>
          <w:szCs w:val="24"/>
          <w:lang w:val="ru-RU"/>
        </w:rPr>
        <w:t xml:space="preserve"> 28.</w:t>
      </w:r>
      <w:r w:rsidR="008218F8">
        <w:rPr>
          <w:b/>
          <w:sz w:val="24"/>
          <w:szCs w:val="24"/>
          <w:lang w:val="ru-RU"/>
        </w:rPr>
        <w:t>12.</w:t>
      </w:r>
      <w:r w:rsidR="00470FAC" w:rsidRPr="00470FAC">
        <w:rPr>
          <w:b/>
          <w:sz w:val="24"/>
          <w:szCs w:val="24"/>
          <w:lang w:val="ru-RU"/>
        </w:rPr>
        <w:t>20</w:t>
      </w:r>
      <w:r w:rsidR="008218F8">
        <w:rPr>
          <w:b/>
          <w:sz w:val="24"/>
          <w:szCs w:val="24"/>
          <w:lang w:val="ru-RU"/>
        </w:rPr>
        <w:t>11</w:t>
      </w:r>
      <w:r w:rsidR="00470FAC" w:rsidRPr="00470FAC">
        <w:rPr>
          <w:b/>
          <w:sz w:val="24"/>
          <w:szCs w:val="24"/>
          <w:lang w:val="ru-RU"/>
        </w:rPr>
        <w:t xml:space="preserve">г.                      </w:t>
      </w:r>
      <w:r w:rsidR="008218F8">
        <w:rPr>
          <w:b/>
          <w:sz w:val="24"/>
          <w:szCs w:val="24"/>
          <w:lang w:val="ru-RU"/>
        </w:rPr>
        <w:t xml:space="preserve">                        </w:t>
      </w:r>
      <w:r w:rsidR="00A23D14">
        <w:rPr>
          <w:b/>
          <w:sz w:val="24"/>
          <w:szCs w:val="24"/>
          <w:lang w:val="ru-RU"/>
        </w:rPr>
        <w:t xml:space="preserve">   </w:t>
      </w:r>
      <w:r w:rsidR="00470FAC" w:rsidRPr="00470FAC">
        <w:rPr>
          <w:b/>
          <w:sz w:val="24"/>
          <w:szCs w:val="24"/>
          <w:lang w:val="ru-RU"/>
        </w:rPr>
        <w:t xml:space="preserve">   </w:t>
      </w:r>
    </w:p>
    <w:p w:rsidR="00470FAC" w:rsidRPr="00470FAC" w:rsidRDefault="00470FAC" w:rsidP="00ED1613">
      <w:pPr>
        <w:spacing w:line="240" w:lineRule="auto"/>
        <w:rPr>
          <w:b/>
          <w:sz w:val="24"/>
          <w:szCs w:val="24"/>
          <w:lang w:val="ru-RU"/>
        </w:rPr>
      </w:pPr>
      <w:r w:rsidRPr="00470FAC">
        <w:rPr>
          <w:b/>
          <w:sz w:val="24"/>
          <w:szCs w:val="24"/>
          <w:lang w:val="ru-RU"/>
        </w:rPr>
        <w:t xml:space="preserve">_______ Кажаров В.В.                                                                                 </w:t>
      </w:r>
      <w:r w:rsidR="00E75454">
        <w:rPr>
          <w:b/>
          <w:sz w:val="24"/>
          <w:szCs w:val="24"/>
          <w:lang w:val="ru-RU"/>
        </w:rPr>
        <w:t xml:space="preserve">          </w:t>
      </w:r>
      <w:r w:rsidRPr="00470FAC">
        <w:rPr>
          <w:b/>
          <w:sz w:val="24"/>
          <w:szCs w:val="24"/>
          <w:lang w:val="ru-RU"/>
        </w:rPr>
        <w:t xml:space="preserve">  </w:t>
      </w:r>
    </w:p>
    <w:p w:rsidR="006F650E" w:rsidRDefault="006F650E" w:rsidP="006F650E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ED1613" w:rsidRDefault="00ED1613" w:rsidP="006F650E">
      <w:pPr>
        <w:spacing w:after="0"/>
        <w:ind w:firstLine="5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Pr="00BC0598" w:rsidRDefault="006F650E" w:rsidP="006F650E">
      <w:pPr>
        <w:spacing w:after="0"/>
        <w:ind w:firstLine="5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598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6F650E" w:rsidRDefault="006F650E" w:rsidP="006F650E">
      <w:pPr>
        <w:spacing w:after="0"/>
        <w:ind w:firstLine="5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598">
        <w:rPr>
          <w:rFonts w:ascii="Times New Roman" w:hAnsi="Times New Roman"/>
          <w:b/>
          <w:sz w:val="28"/>
          <w:szCs w:val="28"/>
          <w:lang w:val="ru-RU"/>
        </w:rPr>
        <w:t>об оплате тру</w:t>
      </w:r>
      <w:r>
        <w:rPr>
          <w:rFonts w:ascii="Times New Roman" w:hAnsi="Times New Roman"/>
          <w:b/>
          <w:sz w:val="28"/>
          <w:szCs w:val="28"/>
          <w:lang w:val="ru-RU"/>
        </w:rPr>
        <w:t>да работников МОУ Прогимназия №3 г.Баксана</w:t>
      </w:r>
    </w:p>
    <w:p w:rsidR="006F650E" w:rsidRPr="00BC0598" w:rsidRDefault="006F650E" w:rsidP="006F650E">
      <w:pPr>
        <w:spacing w:after="0"/>
        <w:ind w:firstLine="5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smartTag w:uri="urn:schemas-microsoft-com:office:smarttags" w:element="place">
        <w:r w:rsidRPr="00BC0598">
          <w:rPr>
            <w:rFonts w:ascii="Times New Roman" w:hAnsi="Times New Roman"/>
            <w:b/>
            <w:sz w:val="28"/>
            <w:szCs w:val="28"/>
          </w:rPr>
          <w:t>I</w:t>
        </w:r>
        <w:r w:rsidRPr="00BC0598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 w:rsidRPr="00BC0598">
        <w:rPr>
          <w:rFonts w:ascii="Times New Roman" w:hAnsi="Times New Roman"/>
          <w:b/>
          <w:sz w:val="28"/>
          <w:szCs w:val="28"/>
          <w:lang w:val="ru-RU"/>
        </w:rPr>
        <w:t xml:space="preserve"> Общие положения</w:t>
      </w:r>
    </w:p>
    <w:p w:rsidR="006F650E" w:rsidRPr="00BC0598" w:rsidRDefault="006F650E" w:rsidP="006F650E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Pr="006333A7" w:rsidRDefault="006F650E" w:rsidP="006F6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33A7">
        <w:rPr>
          <w:rFonts w:ascii="Times New Roman" w:hAnsi="Times New Roman"/>
          <w:sz w:val="28"/>
          <w:szCs w:val="28"/>
          <w:lang w:val="ru-RU"/>
        </w:rPr>
        <w:t>1.1.Настоящее Положение разработано с целью повышения мотивац</w:t>
      </w:r>
      <w:r>
        <w:rPr>
          <w:rFonts w:ascii="Times New Roman" w:hAnsi="Times New Roman"/>
          <w:sz w:val="28"/>
          <w:szCs w:val="28"/>
          <w:lang w:val="ru-RU"/>
        </w:rPr>
        <w:t>ии работников МОУ Прогимназии №3</w:t>
      </w:r>
      <w:r w:rsidRPr="006333A7">
        <w:rPr>
          <w:rFonts w:ascii="Times New Roman" w:hAnsi="Times New Roman"/>
          <w:sz w:val="28"/>
          <w:szCs w:val="28"/>
          <w:lang w:val="ru-RU"/>
        </w:rPr>
        <w:t xml:space="preserve"> (далее - Учреждение)  на результативную деятельность, повышения качества работы,  успешного и добросовестного исполнения  должностных обязанностей.</w:t>
      </w:r>
    </w:p>
    <w:p w:rsidR="006F650E" w:rsidRPr="006333A7" w:rsidRDefault="006F650E" w:rsidP="006F6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33A7">
        <w:rPr>
          <w:rFonts w:ascii="Times New Roman" w:hAnsi="Times New Roman"/>
          <w:sz w:val="28"/>
          <w:szCs w:val="28"/>
          <w:lang w:val="ru-RU"/>
        </w:rPr>
        <w:t>1.2.Положение представляет  собой нормативный документ, разработанный в соответствии  с нормативными правовыми актами  Российской Федерации и Кабардино – Балкарской Республики регламентирующими  реализацию КПМО.</w:t>
      </w:r>
    </w:p>
    <w:p w:rsidR="006F650E" w:rsidRPr="006333A7" w:rsidRDefault="006F650E" w:rsidP="006F6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0E" w:rsidRPr="006333A7" w:rsidRDefault="006F650E" w:rsidP="006F6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33A7">
        <w:rPr>
          <w:rFonts w:ascii="Times New Roman" w:hAnsi="Times New Roman"/>
          <w:b/>
          <w:sz w:val="28"/>
          <w:szCs w:val="28"/>
        </w:rPr>
        <w:t>II</w:t>
      </w:r>
      <w:r w:rsidRPr="006333A7">
        <w:rPr>
          <w:rFonts w:ascii="Times New Roman" w:hAnsi="Times New Roman"/>
          <w:b/>
          <w:sz w:val="28"/>
          <w:szCs w:val="28"/>
          <w:lang w:val="ru-RU"/>
        </w:rPr>
        <w:t>.Формирование и распределение фонда оплаты труда</w:t>
      </w:r>
    </w:p>
    <w:p w:rsidR="006F650E" w:rsidRPr="006333A7" w:rsidRDefault="006F650E" w:rsidP="006F6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 xml:space="preserve">2.1. Формирование фонда оплаты труда осуществляется в пределах объема средств на текущий финансовый год, определяемого в соответствии с региональным расчетным подушевым нормативом и поправочным коэффициентом  Учреждения. 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Фонд оплаты труда рассчитывается по следующей формуле:</w:t>
      </w:r>
    </w:p>
    <w:p w:rsidR="006F650E" w:rsidRPr="006333A7" w:rsidRDefault="006F650E" w:rsidP="006F650E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N х П </w:t>
      </w:r>
      <w:r w:rsidRPr="006333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33A7">
        <w:rPr>
          <w:rFonts w:ascii="Times New Roman" w:hAnsi="Times New Roman" w:cs="Times New Roman"/>
          <w:sz w:val="28"/>
          <w:szCs w:val="28"/>
        </w:rPr>
        <w:t xml:space="preserve"> Д х У, где: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фонд оплаты труда  Учреждения;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N - норматив финансирования на реализацию государственного ста</w:t>
      </w:r>
      <w:r w:rsidRPr="006333A7">
        <w:rPr>
          <w:rFonts w:ascii="Times New Roman" w:hAnsi="Times New Roman" w:cs="Times New Roman"/>
          <w:sz w:val="28"/>
          <w:szCs w:val="28"/>
        </w:rPr>
        <w:t>н</w:t>
      </w:r>
      <w:r w:rsidRPr="006333A7">
        <w:rPr>
          <w:rFonts w:ascii="Times New Roman" w:hAnsi="Times New Roman" w:cs="Times New Roman"/>
          <w:sz w:val="28"/>
          <w:szCs w:val="28"/>
        </w:rPr>
        <w:t>дарта;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П – поправочный коэффициент для Учре</w:t>
      </w:r>
      <w:r w:rsidRPr="006333A7">
        <w:rPr>
          <w:rFonts w:ascii="Times New Roman" w:hAnsi="Times New Roman" w:cs="Times New Roman"/>
          <w:sz w:val="28"/>
          <w:szCs w:val="28"/>
        </w:rPr>
        <w:t>ж</w:t>
      </w:r>
      <w:r w:rsidRPr="006333A7">
        <w:rPr>
          <w:rFonts w:ascii="Times New Roman" w:hAnsi="Times New Roman" w:cs="Times New Roman"/>
          <w:sz w:val="28"/>
          <w:szCs w:val="28"/>
        </w:rPr>
        <w:t>дения;</w:t>
      </w:r>
    </w:p>
    <w:p w:rsidR="006F650E" w:rsidRPr="006333A7" w:rsidRDefault="006F650E" w:rsidP="006F650E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Д - доля фонда оплаты труда в нормативе на реализацию государс</w:t>
      </w:r>
      <w:r w:rsidRPr="006333A7">
        <w:rPr>
          <w:rFonts w:ascii="Times New Roman" w:hAnsi="Times New Roman" w:cs="Times New Roman"/>
          <w:sz w:val="28"/>
          <w:szCs w:val="28"/>
        </w:rPr>
        <w:t>т</w:t>
      </w:r>
      <w:r w:rsidRPr="006333A7">
        <w:rPr>
          <w:rFonts w:ascii="Times New Roman" w:hAnsi="Times New Roman" w:cs="Times New Roman"/>
          <w:sz w:val="28"/>
          <w:szCs w:val="28"/>
        </w:rPr>
        <w:t>венного  стандарта;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У - количество учащихся в Учреждении.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2.2. Фонд оплаты труда (ФОТ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>) сост</w:t>
      </w:r>
      <w:r w:rsidRPr="006333A7">
        <w:rPr>
          <w:rFonts w:ascii="Times New Roman" w:hAnsi="Times New Roman" w:cs="Times New Roman"/>
          <w:sz w:val="28"/>
          <w:szCs w:val="28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>ит из базовой части (ФОТ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333A7">
        <w:rPr>
          <w:rFonts w:ascii="Times New Roman" w:hAnsi="Times New Roman" w:cs="Times New Roman"/>
          <w:sz w:val="28"/>
          <w:szCs w:val="28"/>
        </w:rPr>
        <w:t>) и стимулирующей части (ФОТ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6333A7">
        <w:rPr>
          <w:rFonts w:ascii="Times New Roman" w:hAnsi="Times New Roman" w:cs="Times New Roman"/>
          <w:sz w:val="28"/>
          <w:szCs w:val="28"/>
        </w:rPr>
        <w:t>):</w:t>
      </w:r>
    </w:p>
    <w:p w:rsidR="006F650E" w:rsidRPr="006333A7" w:rsidRDefault="006F650E" w:rsidP="006F650E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333A7">
        <w:rPr>
          <w:rFonts w:ascii="Times New Roman" w:hAnsi="Times New Roman" w:cs="Times New Roman"/>
          <w:sz w:val="28"/>
          <w:szCs w:val="28"/>
        </w:rPr>
        <w:t xml:space="preserve"> +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ст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Объем стимулирующей части определяется по формуле:</w:t>
      </w:r>
    </w:p>
    <w:p w:rsidR="006F650E" w:rsidRPr="006333A7" w:rsidRDefault="006F650E" w:rsidP="006F650E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 xml:space="preserve"> х ш, где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ш – стимулирущая доля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>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2.3. Базовая часть фонда оплаты труда обеспечивает гарантированную з</w:t>
      </w:r>
      <w:r w:rsidRPr="006333A7">
        <w:rPr>
          <w:rFonts w:ascii="Times New Roman" w:hAnsi="Times New Roman" w:cs="Times New Roman"/>
          <w:sz w:val="28"/>
          <w:szCs w:val="28"/>
        </w:rPr>
        <w:t>а</w:t>
      </w:r>
      <w:r w:rsidRPr="006333A7">
        <w:rPr>
          <w:rFonts w:ascii="Times New Roman" w:hAnsi="Times New Roman" w:cs="Times New Roman"/>
          <w:sz w:val="28"/>
          <w:szCs w:val="28"/>
        </w:rPr>
        <w:t xml:space="preserve">работную плату руководителя, его заместителей, педагогических </w:t>
      </w:r>
      <w:r w:rsidRPr="006333A7">
        <w:rPr>
          <w:rFonts w:ascii="Times New Roman" w:hAnsi="Times New Roman" w:cs="Times New Roman"/>
          <w:sz w:val="28"/>
          <w:szCs w:val="28"/>
        </w:rPr>
        <w:lastRenderedPageBreak/>
        <w:t>работников, непосредственно осуществляющих обр</w:t>
      </w:r>
      <w:r w:rsidRPr="006333A7">
        <w:rPr>
          <w:rFonts w:ascii="Times New Roman" w:hAnsi="Times New Roman" w:cs="Times New Roman"/>
          <w:sz w:val="28"/>
          <w:szCs w:val="28"/>
        </w:rPr>
        <w:t>а</w:t>
      </w:r>
      <w:r w:rsidRPr="006333A7">
        <w:rPr>
          <w:rFonts w:ascii="Times New Roman" w:hAnsi="Times New Roman" w:cs="Times New Roman"/>
          <w:sz w:val="28"/>
          <w:szCs w:val="28"/>
        </w:rPr>
        <w:t>зовательный процесс (учителя), учебно-вспомогательного (воспитатели групп продленного дня, педагоги-психологи, педагоги дополнительного образования, логопед) и мла</w:t>
      </w:r>
      <w:r w:rsidRPr="006333A7">
        <w:rPr>
          <w:rFonts w:ascii="Times New Roman" w:hAnsi="Times New Roman" w:cs="Times New Roman"/>
          <w:sz w:val="28"/>
          <w:szCs w:val="28"/>
        </w:rPr>
        <w:t>д</w:t>
      </w:r>
      <w:r w:rsidRPr="006333A7">
        <w:rPr>
          <w:rFonts w:ascii="Times New Roman" w:hAnsi="Times New Roman" w:cs="Times New Roman"/>
          <w:sz w:val="28"/>
          <w:szCs w:val="28"/>
        </w:rPr>
        <w:t>шего обслуживающего персонала (уборщики служебных помещений, дворники, сторожа, охранники и др.) и складывается из:</w:t>
      </w:r>
    </w:p>
    <w:p w:rsidR="006F650E" w:rsidRPr="006333A7" w:rsidRDefault="006F650E" w:rsidP="006F650E">
      <w:pPr>
        <w:pStyle w:val="ConsPlusNormal"/>
        <w:widowControl/>
        <w:ind w:left="1800" w:hanging="384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+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+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увп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+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моп</w:t>
      </w:r>
      <w:r w:rsidRPr="006333A7">
        <w:rPr>
          <w:rFonts w:ascii="Times New Roman" w:hAnsi="Times New Roman" w:cs="Times New Roman"/>
          <w:sz w:val="28"/>
          <w:szCs w:val="28"/>
        </w:rPr>
        <w:t>, где</w:t>
      </w:r>
    </w:p>
    <w:p w:rsidR="006F650E" w:rsidRPr="006333A7" w:rsidRDefault="006F650E" w:rsidP="006F650E">
      <w:pPr>
        <w:pStyle w:val="ConsPlusNormal"/>
        <w:widowControl/>
        <w:ind w:left="1800" w:hanging="1092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– фонд оплаты труда для административно-управленческого персонала;</w:t>
      </w:r>
    </w:p>
    <w:p w:rsidR="006F650E" w:rsidRPr="006333A7" w:rsidRDefault="006F650E" w:rsidP="006F650E">
      <w:pPr>
        <w:pStyle w:val="ConsPlusNormal"/>
        <w:widowControl/>
        <w:ind w:left="1800" w:hanging="1092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– фонд оплаты труда для педагогических работников,  осущ</w:t>
      </w:r>
      <w:r w:rsidRPr="006333A7">
        <w:rPr>
          <w:rFonts w:ascii="Times New Roman" w:hAnsi="Times New Roman" w:cs="Times New Roman"/>
          <w:sz w:val="28"/>
          <w:szCs w:val="28"/>
        </w:rPr>
        <w:t>е</w:t>
      </w:r>
      <w:r w:rsidRPr="006333A7">
        <w:rPr>
          <w:rFonts w:ascii="Times New Roman" w:hAnsi="Times New Roman" w:cs="Times New Roman"/>
          <w:sz w:val="28"/>
          <w:szCs w:val="28"/>
        </w:rPr>
        <w:t>ствляющих учебный процесс;</w:t>
      </w:r>
    </w:p>
    <w:p w:rsidR="006F650E" w:rsidRPr="006333A7" w:rsidRDefault="006F650E" w:rsidP="006F650E">
      <w:pPr>
        <w:pStyle w:val="ConsPlusNormal"/>
        <w:widowControl/>
        <w:ind w:left="1800" w:hanging="1092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увп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– фонд оплаты труда  для учебно-вспомогательного персон</w:t>
      </w:r>
      <w:r w:rsidRPr="006333A7">
        <w:rPr>
          <w:rFonts w:ascii="Times New Roman" w:hAnsi="Times New Roman" w:cs="Times New Roman"/>
          <w:sz w:val="28"/>
          <w:szCs w:val="28"/>
        </w:rPr>
        <w:t>а</w:t>
      </w:r>
      <w:r w:rsidRPr="006333A7">
        <w:rPr>
          <w:rFonts w:ascii="Times New Roman" w:hAnsi="Times New Roman" w:cs="Times New Roman"/>
          <w:sz w:val="28"/>
          <w:szCs w:val="28"/>
        </w:rPr>
        <w:t>ла;</w:t>
      </w:r>
    </w:p>
    <w:p w:rsidR="006F650E" w:rsidRPr="006333A7" w:rsidRDefault="006F650E" w:rsidP="006F650E">
      <w:pPr>
        <w:pStyle w:val="ConsPlusNormal"/>
        <w:widowControl/>
        <w:ind w:left="1800" w:hanging="1092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моп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– фонд оплаты труда для младшего обслуживающего перс</w:t>
      </w:r>
      <w:r w:rsidRPr="006333A7">
        <w:rPr>
          <w:rFonts w:ascii="Times New Roman" w:hAnsi="Times New Roman" w:cs="Times New Roman"/>
          <w:sz w:val="28"/>
          <w:szCs w:val="28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 xml:space="preserve">нала. 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2.4. Доля фонда оплаты труда для педагогического персонала, непосредс</w:t>
      </w:r>
      <w:r w:rsidRPr="006333A7">
        <w:rPr>
          <w:rFonts w:ascii="Times New Roman" w:hAnsi="Times New Roman" w:cs="Times New Roman"/>
          <w:sz w:val="28"/>
          <w:szCs w:val="28"/>
        </w:rPr>
        <w:t>т</w:t>
      </w:r>
      <w:r w:rsidRPr="006333A7">
        <w:rPr>
          <w:rFonts w:ascii="Times New Roman" w:hAnsi="Times New Roman" w:cs="Times New Roman"/>
          <w:sz w:val="28"/>
          <w:szCs w:val="28"/>
        </w:rPr>
        <w:t>венно осуществляющего учебный процесс (ФОТпп), устанавливается в об</w:t>
      </w:r>
      <w:r w:rsidRPr="006333A7">
        <w:rPr>
          <w:rFonts w:ascii="Times New Roman" w:hAnsi="Times New Roman" w:cs="Times New Roman"/>
          <w:sz w:val="28"/>
          <w:szCs w:val="28"/>
        </w:rPr>
        <w:t>ъ</w:t>
      </w:r>
      <w:r w:rsidRPr="006333A7">
        <w:rPr>
          <w:rFonts w:ascii="Times New Roman" w:hAnsi="Times New Roman" w:cs="Times New Roman"/>
          <w:sz w:val="28"/>
          <w:szCs w:val="28"/>
        </w:rPr>
        <w:t>еме не менее фактического уровня за предыдущий финансовый год;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доля фонда оплаты труда для руководителей, учебно-вспомогательного и младшего обслуживающего персонала (ФОТуп) уст</w:t>
      </w:r>
      <w:r w:rsidRPr="006333A7">
        <w:rPr>
          <w:rFonts w:ascii="Times New Roman" w:hAnsi="Times New Roman" w:cs="Times New Roman"/>
          <w:sz w:val="28"/>
          <w:szCs w:val="28"/>
        </w:rPr>
        <w:t>а</w:t>
      </w:r>
      <w:r w:rsidRPr="006333A7">
        <w:rPr>
          <w:rFonts w:ascii="Times New Roman" w:hAnsi="Times New Roman" w:cs="Times New Roman"/>
          <w:sz w:val="28"/>
          <w:szCs w:val="28"/>
        </w:rPr>
        <w:t>навливается в объеме, не превышающем фактический уровень за предыд</w:t>
      </w:r>
      <w:r w:rsidRPr="006333A7">
        <w:rPr>
          <w:rFonts w:ascii="Times New Roman" w:hAnsi="Times New Roman" w:cs="Times New Roman"/>
          <w:sz w:val="28"/>
          <w:szCs w:val="28"/>
        </w:rPr>
        <w:t>у</w:t>
      </w:r>
      <w:r w:rsidRPr="006333A7">
        <w:rPr>
          <w:rFonts w:ascii="Times New Roman" w:hAnsi="Times New Roman" w:cs="Times New Roman"/>
          <w:sz w:val="28"/>
          <w:szCs w:val="28"/>
        </w:rPr>
        <w:t>щий финансовый  год.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2.5. Объем фонда оплаты труда педагогического персонала определяется по формуле:</w:t>
      </w:r>
    </w:p>
    <w:p w:rsidR="006F650E" w:rsidRPr="006333A7" w:rsidRDefault="006F650E" w:rsidP="006F650E">
      <w:pPr>
        <w:pStyle w:val="ConsPlusNormal"/>
        <w:widowControl/>
        <w:ind w:left="5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пп </w:t>
      </w:r>
      <w:r w:rsidRPr="006333A7">
        <w:rPr>
          <w:rFonts w:ascii="Times New Roman" w:hAnsi="Times New Roman" w:cs="Times New Roman"/>
          <w:sz w:val="28"/>
          <w:szCs w:val="28"/>
        </w:rPr>
        <w:t>=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оу</w:t>
      </w:r>
      <w:r w:rsidRPr="006333A7">
        <w:rPr>
          <w:rFonts w:ascii="Times New Roman" w:hAnsi="Times New Roman" w:cs="Times New Roman"/>
          <w:sz w:val="28"/>
          <w:szCs w:val="28"/>
        </w:rPr>
        <w:t xml:space="preserve"> х </w:t>
      </w:r>
      <w:r w:rsidRPr="0012633F">
        <w:rPr>
          <w:rFonts w:ascii="Times New Roman" w:hAnsi="Times New Roman" w:cs="Times New Roman"/>
          <w:sz w:val="28"/>
          <w:szCs w:val="28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6F650E" w:rsidRPr="006333A7" w:rsidRDefault="006F650E" w:rsidP="006F650E">
      <w:pPr>
        <w:pStyle w:val="ConsPlusNormal"/>
        <w:widowControl/>
        <w:ind w:left="1260" w:hanging="552"/>
        <w:rPr>
          <w:rFonts w:ascii="Times New Roman" w:hAnsi="Times New Roman" w:cs="Times New Roman"/>
          <w:sz w:val="28"/>
          <w:szCs w:val="28"/>
        </w:rPr>
      </w:pPr>
      <w:r w:rsidRPr="0012633F">
        <w:rPr>
          <w:rFonts w:ascii="Times New Roman" w:hAnsi="Times New Roman" w:cs="Times New Roman"/>
          <w:sz w:val="28"/>
          <w:szCs w:val="28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– доля ФОТ педагогического персонала, непосредственно осущ</w:t>
      </w:r>
      <w:r w:rsidRPr="006333A7">
        <w:rPr>
          <w:rFonts w:ascii="Times New Roman" w:hAnsi="Times New Roman" w:cs="Times New Roman"/>
          <w:sz w:val="28"/>
          <w:szCs w:val="28"/>
        </w:rPr>
        <w:t>е</w:t>
      </w:r>
      <w:r w:rsidRPr="006333A7">
        <w:rPr>
          <w:rFonts w:ascii="Times New Roman" w:hAnsi="Times New Roman" w:cs="Times New Roman"/>
          <w:sz w:val="28"/>
          <w:szCs w:val="28"/>
        </w:rPr>
        <w:t>ствляющего учебный процесс в общем ФОТ.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2.6.Оплата труда работников производи</w:t>
      </w:r>
      <w:r w:rsidRPr="006333A7">
        <w:rPr>
          <w:rFonts w:ascii="Times New Roman" w:hAnsi="Times New Roman" w:cs="Times New Roman"/>
          <w:sz w:val="28"/>
          <w:szCs w:val="28"/>
        </w:rPr>
        <w:t>т</w:t>
      </w:r>
      <w:r w:rsidRPr="006333A7">
        <w:rPr>
          <w:rFonts w:ascii="Times New Roman" w:hAnsi="Times New Roman" w:cs="Times New Roman"/>
          <w:sz w:val="28"/>
          <w:szCs w:val="28"/>
        </w:rPr>
        <w:t>ся на основании трудовых договоров между руководителем Учреждения и р</w:t>
      </w:r>
      <w:r w:rsidRPr="006333A7">
        <w:rPr>
          <w:rFonts w:ascii="Times New Roman" w:hAnsi="Times New Roman" w:cs="Times New Roman"/>
          <w:sz w:val="28"/>
          <w:szCs w:val="28"/>
        </w:rPr>
        <w:t>а</w:t>
      </w:r>
      <w:r w:rsidRPr="006333A7">
        <w:rPr>
          <w:rFonts w:ascii="Times New Roman" w:hAnsi="Times New Roman" w:cs="Times New Roman"/>
          <w:sz w:val="28"/>
          <w:szCs w:val="28"/>
        </w:rPr>
        <w:t>ботниками.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33A7">
        <w:rPr>
          <w:rFonts w:ascii="Times New Roman" w:hAnsi="Times New Roman" w:cs="Times New Roman"/>
          <w:b/>
          <w:sz w:val="28"/>
          <w:szCs w:val="28"/>
        </w:rPr>
        <w:t xml:space="preserve">.  Определение стоимости бюджетной образовательной услуги  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3.1. Базовая часть фонда оплаты труда для педагогического персонала, осуществляющего учебный процесс (ФОТ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>) состоит из общей части (Ф</w:t>
      </w:r>
      <w:r w:rsidRPr="006333A7">
        <w:rPr>
          <w:rFonts w:ascii="Times New Roman" w:hAnsi="Times New Roman" w:cs="Times New Roman"/>
          <w:sz w:val="28"/>
          <w:szCs w:val="28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>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>) и специальной части (ФОТс):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ФОТпп = ФОТо + ФОТс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Объем  специальной части определяется по формуле: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х </w:t>
      </w:r>
      <w:r w:rsidRPr="007A5247">
        <w:rPr>
          <w:rFonts w:ascii="Times New Roman" w:hAnsi="Times New Roman" w:cs="Times New Roman"/>
          <w:sz w:val="28"/>
          <w:szCs w:val="28"/>
        </w:rPr>
        <w:t>с</w:t>
      </w:r>
      <w:r w:rsidRPr="006333A7">
        <w:rPr>
          <w:rFonts w:ascii="Times New Roman" w:hAnsi="Times New Roman" w:cs="Times New Roman"/>
          <w:sz w:val="28"/>
          <w:szCs w:val="28"/>
        </w:rPr>
        <w:t>, где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247">
        <w:rPr>
          <w:rFonts w:ascii="Times New Roman" w:hAnsi="Times New Roman" w:cs="Times New Roman"/>
          <w:sz w:val="28"/>
          <w:szCs w:val="28"/>
        </w:rPr>
        <w:t>с</w:t>
      </w:r>
      <w:r w:rsidRPr="006333A7">
        <w:rPr>
          <w:rFonts w:ascii="Times New Roman" w:hAnsi="Times New Roman" w:cs="Times New Roman"/>
          <w:sz w:val="28"/>
          <w:szCs w:val="28"/>
        </w:rPr>
        <w:t xml:space="preserve"> – доля специальной части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633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3.2. Общая и специальная части фонда оплаты труда педагогического пе</w:t>
      </w:r>
      <w:r w:rsidRPr="006333A7">
        <w:rPr>
          <w:rFonts w:ascii="Times New Roman" w:hAnsi="Times New Roman" w:cs="Times New Roman"/>
          <w:sz w:val="28"/>
          <w:szCs w:val="28"/>
        </w:rPr>
        <w:t>р</w:t>
      </w:r>
      <w:r w:rsidRPr="006333A7">
        <w:rPr>
          <w:rFonts w:ascii="Times New Roman" w:hAnsi="Times New Roman" w:cs="Times New Roman"/>
          <w:sz w:val="28"/>
          <w:szCs w:val="28"/>
        </w:rPr>
        <w:t>сонала,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 за сложность и приор</w:t>
      </w:r>
      <w:r w:rsidRPr="006333A7">
        <w:rPr>
          <w:rFonts w:ascii="Times New Roman" w:hAnsi="Times New Roman" w:cs="Times New Roman"/>
          <w:sz w:val="28"/>
          <w:szCs w:val="28"/>
        </w:rPr>
        <w:t>и</w:t>
      </w:r>
      <w:r w:rsidRPr="006333A7">
        <w:rPr>
          <w:rFonts w:ascii="Times New Roman" w:hAnsi="Times New Roman" w:cs="Times New Roman"/>
          <w:sz w:val="28"/>
          <w:szCs w:val="28"/>
        </w:rPr>
        <w:t>тетность предмета, за квал</w:t>
      </w:r>
      <w:r w:rsidRPr="006333A7">
        <w:rPr>
          <w:rFonts w:ascii="Times New Roman" w:hAnsi="Times New Roman" w:cs="Times New Roman"/>
          <w:sz w:val="28"/>
          <w:szCs w:val="28"/>
        </w:rPr>
        <w:t>и</w:t>
      </w:r>
      <w:r w:rsidRPr="006333A7">
        <w:rPr>
          <w:rFonts w:ascii="Times New Roman" w:hAnsi="Times New Roman" w:cs="Times New Roman"/>
          <w:sz w:val="28"/>
          <w:szCs w:val="28"/>
        </w:rPr>
        <w:t>фикационную категорию педагога и др.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3.3. Общая часть фонда оплаты труда обеспечивает гарантированную о</w:t>
      </w:r>
      <w:r w:rsidRPr="006333A7">
        <w:rPr>
          <w:rFonts w:ascii="Times New Roman" w:hAnsi="Times New Roman" w:cs="Times New Roman"/>
          <w:sz w:val="28"/>
          <w:szCs w:val="28"/>
        </w:rPr>
        <w:t>п</w:t>
      </w:r>
      <w:r w:rsidRPr="006333A7">
        <w:rPr>
          <w:rFonts w:ascii="Times New Roman" w:hAnsi="Times New Roman" w:cs="Times New Roman"/>
          <w:sz w:val="28"/>
          <w:szCs w:val="28"/>
        </w:rPr>
        <w:t xml:space="preserve">лату труда педагогического работника исходя из количества проведенных им </w:t>
      </w:r>
      <w:r w:rsidRPr="006333A7">
        <w:rPr>
          <w:rFonts w:ascii="Times New Roman" w:hAnsi="Times New Roman" w:cs="Times New Roman"/>
          <w:sz w:val="28"/>
          <w:szCs w:val="28"/>
        </w:rPr>
        <w:lastRenderedPageBreak/>
        <w:t>учебных часов и численности, обучающихся  в классах (часы а</w:t>
      </w:r>
      <w:r w:rsidRPr="006333A7">
        <w:rPr>
          <w:rFonts w:ascii="Times New Roman" w:hAnsi="Times New Roman" w:cs="Times New Roman"/>
          <w:sz w:val="28"/>
          <w:szCs w:val="28"/>
        </w:rPr>
        <w:t>у</w:t>
      </w:r>
      <w:r w:rsidRPr="006333A7">
        <w:rPr>
          <w:rFonts w:ascii="Times New Roman" w:hAnsi="Times New Roman" w:cs="Times New Roman"/>
          <w:sz w:val="28"/>
          <w:szCs w:val="28"/>
        </w:rPr>
        <w:t>диторной занятости), а также часов неаудиторной занятости.</w:t>
      </w:r>
    </w:p>
    <w:p w:rsidR="006F650E" w:rsidRPr="006333A7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Общая часть фонда оплаты труда педагогического персонала, неп</w:t>
      </w:r>
      <w:r w:rsidRPr="006333A7">
        <w:rPr>
          <w:rFonts w:ascii="Times New Roman" w:hAnsi="Times New Roman" w:cs="Times New Roman"/>
          <w:sz w:val="28"/>
          <w:szCs w:val="28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>средственно осуществляющего учебный процесс (ФОТо), состоит из двух частей: фонд оплаты аудиторной занятости (ФОТаз) и неаудиторной занят</w:t>
      </w:r>
      <w:r w:rsidRPr="006333A7">
        <w:rPr>
          <w:rFonts w:ascii="Times New Roman" w:hAnsi="Times New Roman" w:cs="Times New Roman"/>
          <w:sz w:val="28"/>
          <w:szCs w:val="28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>сти</w:t>
      </w:r>
      <w:r w:rsidRPr="006333A7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6333A7">
        <w:rPr>
          <w:rFonts w:ascii="Times New Roman" w:hAnsi="Times New Roman" w:cs="Times New Roman"/>
          <w:sz w:val="28"/>
          <w:szCs w:val="28"/>
        </w:rPr>
        <w:t xml:space="preserve"> (ФОТ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нз</w:t>
      </w:r>
      <w:r w:rsidRPr="006333A7">
        <w:rPr>
          <w:rFonts w:ascii="Times New Roman" w:hAnsi="Times New Roman" w:cs="Times New Roman"/>
          <w:sz w:val="28"/>
          <w:szCs w:val="28"/>
        </w:rPr>
        <w:t>):</w:t>
      </w:r>
    </w:p>
    <w:p w:rsidR="006F650E" w:rsidRPr="006333A7" w:rsidRDefault="006F650E" w:rsidP="006F650E">
      <w:pPr>
        <w:pStyle w:val="ConsPlusNormal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6333A7">
        <w:rPr>
          <w:rFonts w:ascii="Times New Roman" w:hAnsi="Times New Roman" w:cs="Times New Roman"/>
          <w:sz w:val="28"/>
          <w:szCs w:val="28"/>
        </w:rPr>
        <w:t xml:space="preserve"> +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нз </w:t>
      </w:r>
      <w:r w:rsidRPr="006333A7">
        <w:rPr>
          <w:rFonts w:ascii="Times New Roman" w:hAnsi="Times New Roman" w:cs="Times New Roman"/>
          <w:sz w:val="28"/>
          <w:szCs w:val="28"/>
        </w:rPr>
        <w:t>.</w:t>
      </w:r>
    </w:p>
    <w:p w:rsidR="006F650E" w:rsidRPr="006333A7" w:rsidRDefault="006F650E" w:rsidP="006F650E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Соотношение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6333A7">
        <w:rPr>
          <w:rFonts w:ascii="Times New Roman" w:hAnsi="Times New Roman" w:cs="Times New Roman"/>
          <w:sz w:val="28"/>
          <w:szCs w:val="28"/>
        </w:rPr>
        <w:t xml:space="preserve"> и ФОТ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нз</w:t>
      </w:r>
      <w:r w:rsidRPr="006333A7">
        <w:rPr>
          <w:rFonts w:ascii="Times New Roman" w:hAnsi="Times New Roman" w:cs="Times New Roman"/>
          <w:sz w:val="28"/>
          <w:szCs w:val="28"/>
        </w:rPr>
        <w:t xml:space="preserve">  составляет 15%.</w:t>
      </w:r>
    </w:p>
    <w:p w:rsidR="006F650E" w:rsidRPr="00BC0598" w:rsidRDefault="006F650E" w:rsidP="006F65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C0598">
        <w:rPr>
          <w:rFonts w:ascii="Times New Roman" w:hAnsi="Times New Roman" w:cs="Times New Roman"/>
          <w:sz w:val="28"/>
          <w:szCs w:val="28"/>
        </w:rPr>
        <w:t xml:space="preserve"> Для определения величины гарантированной оплаты труда педагог</w:t>
      </w:r>
      <w:r w:rsidRPr="00BC0598">
        <w:rPr>
          <w:rFonts w:ascii="Times New Roman" w:hAnsi="Times New Roman" w:cs="Times New Roman"/>
          <w:sz w:val="28"/>
          <w:szCs w:val="28"/>
        </w:rPr>
        <w:t>и</w:t>
      </w:r>
      <w:r w:rsidRPr="00BC0598">
        <w:rPr>
          <w:rFonts w:ascii="Times New Roman" w:hAnsi="Times New Roman" w:cs="Times New Roman"/>
          <w:sz w:val="28"/>
          <w:szCs w:val="28"/>
        </w:rPr>
        <w:t xml:space="preserve">ческого работника вводится условная единица «стоимость одного ученико-часа», как основа расчета бюджетной образовательной услуги. 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Стоимость одного ученико-часа</w:t>
      </w:r>
      <w:r w:rsidRPr="00BC0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598">
        <w:rPr>
          <w:rFonts w:ascii="Times New Roman" w:hAnsi="Times New Roman" w:cs="Times New Roman"/>
          <w:sz w:val="28"/>
          <w:szCs w:val="28"/>
        </w:rPr>
        <w:t>рассчитывается 2 раза в год по состоянию на 1 января и на 1 сентября по фо</w:t>
      </w:r>
      <w:r w:rsidRPr="00BC0598">
        <w:rPr>
          <w:rFonts w:ascii="Times New Roman" w:hAnsi="Times New Roman" w:cs="Times New Roman"/>
          <w:sz w:val="28"/>
          <w:szCs w:val="28"/>
        </w:rPr>
        <w:t>р</w:t>
      </w:r>
      <w:r w:rsidRPr="00BC0598">
        <w:rPr>
          <w:rFonts w:ascii="Times New Roman" w:hAnsi="Times New Roman" w:cs="Times New Roman"/>
          <w:sz w:val="28"/>
          <w:szCs w:val="28"/>
        </w:rPr>
        <w:t>муле:</w:t>
      </w:r>
    </w:p>
    <w:tbl>
      <w:tblPr>
        <w:tblpPr w:leftFromText="180" w:rightFromText="180" w:vertAnchor="text" w:horzAnchor="margin" w:tblpY="20"/>
        <w:tblW w:w="7753" w:type="dxa"/>
        <w:tblLayout w:type="fixed"/>
        <w:tblLook w:val="0000"/>
      </w:tblPr>
      <w:tblGrid>
        <w:gridCol w:w="1008"/>
        <w:gridCol w:w="6745"/>
      </w:tblGrid>
      <w:tr w:rsidR="006F650E" w:rsidRPr="00BC0598" w:rsidTr="00F4423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008" w:type="dxa"/>
            <w:vMerge w:val="restart"/>
            <w:vAlign w:val="center"/>
          </w:tcPr>
          <w:p w:rsidR="006F650E" w:rsidRPr="00BC0598" w:rsidRDefault="006F650E" w:rsidP="00F44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598">
              <w:rPr>
                <w:rFonts w:ascii="Times New Roman" w:hAnsi="Times New Roman"/>
                <w:sz w:val="28"/>
                <w:szCs w:val="28"/>
              </w:rPr>
              <w:t>С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тп </w:t>
            </w:r>
            <w:r w:rsidRPr="00BC0598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:rsidR="006F650E" w:rsidRPr="00BC0598" w:rsidRDefault="006F650E" w:rsidP="00F44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598">
              <w:rPr>
                <w:rFonts w:ascii="Times New Roman" w:hAnsi="Times New Roman"/>
                <w:sz w:val="28"/>
                <w:szCs w:val="28"/>
              </w:rPr>
              <w:t>ФОТ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</w:rPr>
              <w:t>аз</w:t>
            </w:r>
            <w:r w:rsidRPr="00BC0598">
              <w:rPr>
                <w:rFonts w:ascii="Times New Roman" w:hAnsi="Times New Roman"/>
                <w:sz w:val="28"/>
                <w:szCs w:val="28"/>
              </w:rPr>
              <w:t xml:space="preserve"> x34</w:t>
            </w:r>
          </w:p>
        </w:tc>
      </w:tr>
      <w:tr w:rsidR="006F650E" w:rsidRPr="00BC0598" w:rsidTr="00F4423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08" w:type="dxa"/>
            <w:vMerge/>
          </w:tcPr>
          <w:p w:rsidR="006F650E" w:rsidRPr="00BC0598" w:rsidRDefault="006F650E" w:rsidP="00F44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</w:tcBorders>
            <w:vAlign w:val="center"/>
          </w:tcPr>
          <w:p w:rsidR="006F650E" w:rsidRPr="00BC0598" w:rsidRDefault="006F650E" w:rsidP="00F44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>(а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 в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а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 в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а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 в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... + а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10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 в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10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 а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11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 в</w:t>
            </w:r>
            <w:r w:rsidRPr="00BC0598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11</w:t>
            </w:r>
            <w:r w:rsidRPr="00BC0598">
              <w:rPr>
                <w:rFonts w:ascii="Times New Roman" w:hAnsi="Times New Roman"/>
                <w:sz w:val="28"/>
                <w:szCs w:val="28"/>
                <w:lang w:val="ru-RU"/>
              </w:rPr>
              <w:t>) х 52</w:t>
            </w:r>
          </w:p>
        </w:tc>
      </w:tr>
    </w:tbl>
    <w:p w:rsidR="006F650E" w:rsidRPr="00BC0598" w:rsidRDefault="006F650E" w:rsidP="006F65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650E" w:rsidRDefault="006F650E" w:rsidP="006F65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650E" w:rsidRPr="00BC0598" w:rsidRDefault="006F650E" w:rsidP="006F65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598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F650E" w:rsidRDefault="006F650E" w:rsidP="006F65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650E" w:rsidRPr="00BC0598" w:rsidRDefault="006F650E" w:rsidP="006F65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С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 xml:space="preserve">тп </w:t>
      </w:r>
      <w:r w:rsidRPr="00BC0598">
        <w:rPr>
          <w:rFonts w:ascii="Times New Roman" w:hAnsi="Times New Roman" w:cs="Times New Roman"/>
          <w:sz w:val="28"/>
          <w:szCs w:val="28"/>
        </w:rPr>
        <w:t>– стоимость одного ученико-часа;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52 - количество недель в календарном году;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34 - количество недель в учебном году;</w:t>
      </w:r>
    </w:p>
    <w:p w:rsidR="006F650E" w:rsidRPr="00BC0598" w:rsidRDefault="006F650E" w:rsidP="006F650E">
      <w:pPr>
        <w:pStyle w:val="ConsPlusNormal"/>
        <w:widowControl/>
        <w:ind w:left="1620" w:hanging="911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ФОТ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BC0598">
        <w:rPr>
          <w:rFonts w:ascii="Times New Roman" w:hAnsi="Times New Roman" w:cs="Times New Roman"/>
          <w:sz w:val="28"/>
          <w:szCs w:val="28"/>
        </w:rPr>
        <w:t xml:space="preserve"> – часть фонда оплаты труда, отведённая на оплату часов ауд</w:t>
      </w:r>
      <w:r w:rsidRPr="00BC0598">
        <w:rPr>
          <w:rFonts w:ascii="Times New Roman" w:hAnsi="Times New Roman" w:cs="Times New Roman"/>
          <w:sz w:val="28"/>
          <w:szCs w:val="28"/>
        </w:rPr>
        <w:t>и</w:t>
      </w:r>
      <w:r w:rsidRPr="00BC0598">
        <w:rPr>
          <w:rFonts w:ascii="Times New Roman" w:hAnsi="Times New Roman" w:cs="Times New Roman"/>
          <w:sz w:val="28"/>
          <w:szCs w:val="28"/>
        </w:rPr>
        <w:t>торной занятости педагогического персонала, непосредственно осущест</w:t>
      </w:r>
      <w:r w:rsidRPr="00BC0598">
        <w:rPr>
          <w:rFonts w:ascii="Times New Roman" w:hAnsi="Times New Roman" w:cs="Times New Roman"/>
          <w:sz w:val="28"/>
          <w:szCs w:val="28"/>
        </w:rPr>
        <w:t>в</w:t>
      </w:r>
      <w:r w:rsidRPr="00BC0598">
        <w:rPr>
          <w:rFonts w:ascii="Times New Roman" w:hAnsi="Times New Roman" w:cs="Times New Roman"/>
          <w:sz w:val="28"/>
          <w:szCs w:val="28"/>
        </w:rPr>
        <w:t>ляющего учебный процесс;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а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количество обучающихся в первых классах;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а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количество обучающихся во вторых классах;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а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количество обучающихся в третьих классах;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а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0598">
        <w:rPr>
          <w:rFonts w:ascii="Times New Roman" w:hAnsi="Times New Roman" w:cs="Times New Roman"/>
          <w:sz w:val="28"/>
          <w:szCs w:val="28"/>
        </w:rPr>
        <w:t>- количество обучающихся в четвертых классах;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в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годовое количество часов по учебному плану в первом классе;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в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годовое количество часов по учебному плану во втором классе;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в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годовое количество часов по учебному плану в третьем классе;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в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0598">
        <w:rPr>
          <w:rFonts w:ascii="Times New Roman" w:hAnsi="Times New Roman" w:cs="Times New Roman"/>
          <w:sz w:val="28"/>
          <w:szCs w:val="28"/>
        </w:rPr>
        <w:t xml:space="preserve"> - годовое количество часов по учебному плану в четвертом классе.</w:t>
      </w:r>
    </w:p>
    <w:p w:rsidR="006F650E" w:rsidRPr="00BC0598" w:rsidRDefault="006F650E" w:rsidP="006F650E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598">
        <w:rPr>
          <w:rFonts w:ascii="Times New Roman" w:hAnsi="Times New Roman"/>
          <w:sz w:val="28"/>
          <w:szCs w:val="28"/>
          <w:lang w:val="ru-RU"/>
        </w:rPr>
        <w:t>Годовым количеством часов по учебному плану следует считать произведение количества недельных предметных часов на количество учебных недель.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Максимальная учебная нагрузка не может превышать нормы, установленные федеральным базисным учебным планом и санитарн</w:t>
      </w:r>
      <w:r w:rsidRPr="00BC0598">
        <w:rPr>
          <w:rFonts w:ascii="Times New Roman" w:hAnsi="Times New Roman" w:cs="Times New Roman"/>
          <w:sz w:val="28"/>
          <w:szCs w:val="28"/>
        </w:rPr>
        <w:t>ы</w:t>
      </w:r>
      <w:r w:rsidRPr="00BC0598">
        <w:rPr>
          <w:rFonts w:ascii="Times New Roman" w:hAnsi="Times New Roman" w:cs="Times New Roman"/>
          <w:sz w:val="28"/>
          <w:szCs w:val="28"/>
        </w:rPr>
        <w:t>ми правилами и нормами.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0598">
        <w:rPr>
          <w:rFonts w:ascii="Times New Roman" w:hAnsi="Times New Roman" w:cs="Times New Roman"/>
          <w:sz w:val="28"/>
          <w:szCs w:val="28"/>
        </w:rPr>
        <w:t>ри этом должна быть обеспечена в полном объеме реализация фед</w:t>
      </w:r>
      <w:r w:rsidRPr="00BC0598">
        <w:rPr>
          <w:rFonts w:ascii="Times New Roman" w:hAnsi="Times New Roman" w:cs="Times New Roman"/>
          <w:sz w:val="28"/>
          <w:szCs w:val="28"/>
        </w:rPr>
        <w:t>е</w:t>
      </w:r>
      <w:r w:rsidRPr="00BC0598">
        <w:rPr>
          <w:rFonts w:ascii="Times New Roman" w:hAnsi="Times New Roman" w:cs="Times New Roman"/>
          <w:sz w:val="28"/>
          <w:szCs w:val="28"/>
        </w:rPr>
        <w:t>рального и регионального компонентов государственного образовательного стандарта общего образования.</w:t>
      </w:r>
    </w:p>
    <w:p w:rsidR="006F650E" w:rsidRPr="00BC0598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BC0598">
        <w:rPr>
          <w:rFonts w:ascii="Times New Roman" w:hAnsi="Times New Roman" w:cs="Times New Roman"/>
          <w:sz w:val="28"/>
          <w:szCs w:val="28"/>
        </w:rPr>
        <w:t>Специальная часть фонда оплаты труда педагогического персонала, осуществляющего учебный процесс (ФОТ</w:t>
      </w:r>
      <w:r w:rsidRPr="00BC059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C0598">
        <w:rPr>
          <w:rFonts w:ascii="Times New Roman" w:hAnsi="Times New Roman" w:cs="Times New Roman"/>
          <w:sz w:val="28"/>
          <w:szCs w:val="28"/>
        </w:rPr>
        <w:t>), включает в себя:</w:t>
      </w:r>
    </w:p>
    <w:p w:rsidR="006F650E" w:rsidRPr="00BC0598" w:rsidRDefault="006F650E" w:rsidP="006F650E">
      <w:pPr>
        <w:pStyle w:val="ConsPlusNormal"/>
        <w:widowControl/>
        <w:numPr>
          <w:ilvl w:val="0"/>
          <w:numId w:val="7"/>
        </w:numPr>
        <w:tabs>
          <w:tab w:val="clear" w:pos="1429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выплаты компенсационного характера, предусмотренные Трудовым кодексом Российской Федерации либо нормативными актами Кабардино-Балкарской Республики;</w:t>
      </w:r>
    </w:p>
    <w:p w:rsidR="006F650E" w:rsidRPr="00BC0598" w:rsidRDefault="006F650E" w:rsidP="006F650E">
      <w:pPr>
        <w:pStyle w:val="ConsPlusNormal"/>
        <w:widowControl/>
        <w:numPr>
          <w:ilvl w:val="0"/>
          <w:numId w:val="7"/>
        </w:numPr>
        <w:tabs>
          <w:tab w:val="clear" w:pos="1429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повышающие коэффициенты, например, за сложность и приорите</w:t>
      </w:r>
      <w:r w:rsidRPr="00BC0598">
        <w:rPr>
          <w:rFonts w:ascii="Times New Roman" w:hAnsi="Times New Roman" w:cs="Times New Roman"/>
          <w:sz w:val="28"/>
          <w:szCs w:val="28"/>
        </w:rPr>
        <w:t>т</w:t>
      </w:r>
      <w:r w:rsidRPr="00BC0598">
        <w:rPr>
          <w:rFonts w:ascii="Times New Roman" w:hAnsi="Times New Roman" w:cs="Times New Roman"/>
          <w:sz w:val="28"/>
          <w:szCs w:val="28"/>
        </w:rPr>
        <w:t>ность предмета в зависимости от специф</w:t>
      </w:r>
      <w:r>
        <w:rPr>
          <w:rFonts w:ascii="Times New Roman" w:hAnsi="Times New Roman" w:cs="Times New Roman"/>
          <w:sz w:val="28"/>
          <w:szCs w:val="28"/>
        </w:rPr>
        <w:t>ики образовательной программы  У</w:t>
      </w:r>
      <w:r w:rsidRPr="00BC0598">
        <w:rPr>
          <w:rFonts w:ascii="Times New Roman" w:hAnsi="Times New Roman" w:cs="Times New Roman"/>
          <w:sz w:val="28"/>
          <w:szCs w:val="28"/>
        </w:rPr>
        <w:t xml:space="preserve">чреждения и за квалификационную категорию педагога; </w:t>
      </w:r>
    </w:p>
    <w:p w:rsidR="006F650E" w:rsidRDefault="006F650E" w:rsidP="006F650E">
      <w:pPr>
        <w:pStyle w:val="ConsPlusNormal"/>
        <w:widowControl/>
        <w:numPr>
          <w:ilvl w:val="0"/>
          <w:numId w:val="7"/>
        </w:numPr>
        <w:tabs>
          <w:tab w:val="clear" w:pos="1429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 xml:space="preserve">доплаты за наличие почетного звания, государственных наград и т.п. 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0E" w:rsidRDefault="006F650E" w:rsidP="006F650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BC05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C0598">
        <w:rPr>
          <w:rFonts w:ascii="Times New Roman" w:hAnsi="Times New Roman" w:cs="Times New Roman"/>
          <w:b/>
          <w:sz w:val="28"/>
          <w:szCs w:val="28"/>
        </w:rPr>
        <w:t xml:space="preserve">. Расчет заработной платы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</w:t>
      </w:r>
      <w:r w:rsidRPr="00BC0598"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 w:rsidRPr="00BC0598">
        <w:rPr>
          <w:rFonts w:ascii="Times New Roman" w:hAnsi="Times New Roman" w:cs="Times New Roman"/>
          <w:b/>
          <w:sz w:val="28"/>
          <w:szCs w:val="28"/>
        </w:rPr>
        <w:t>б</w:t>
      </w:r>
      <w:r w:rsidRPr="00BC0598">
        <w:rPr>
          <w:rFonts w:ascii="Times New Roman" w:hAnsi="Times New Roman" w:cs="Times New Roman"/>
          <w:b/>
          <w:sz w:val="28"/>
          <w:szCs w:val="28"/>
        </w:rPr>
        <w:t>ный процесс</w:t>
      </w:r>
    </w:p>
    <w:p w:rsidR="006F650E" w:rsidRPr="00BC0598" w:rsidRDefault="006F650E" w:rsidP="006F650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F650E" w:rsidRPr="00BC0598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BC0598">
        <w:rPr>
          <w:rFonts w:ascii="Times New Roman" w:hAnsi="Times New Roman" w:cs="Times New Roman"/>
          <w:sz w:val="28"/>
          <w:szCs w:val="28"/>
        </w:rPr>
        <w:t>Заработная плата учителя, осуществляющего учебный пр</w:t>
      </w:r>
      <w:r w:rsidRPr="00BC0598">
        <w:rPr>
          <w:rFonts w:ascii="Times New Roman" w:hAnsi="Times New Roman" w:cs="Times New Roman"/>
          <w:sz w:val="28"/>
          <w:szCs w:val="28"/>
        </w:rPr>
        <w:t>о</w:t>
      </w:r>
      <w:r w:rsidRPr="00BC0598">
        <w:rPr>
          <w:rFonts w:ascii="Times New Roman" w:hAnsi="Times New Roman" w:cs="Times New Roman"/>
          <w:sz w:val="28"/>
          <w:szCs w:val="28"/>
        </w:rPr>
        <w:t>цесс, рассчитывается по формуле:</w:t>
      </w:r>
    </w:p>
    <w:p w:rsidR="006F650E" w:rsidRPr="006333A7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З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6333A7">
        <w:rPr>
          <w:rFonts w:ascii="Times New Roman" w:hAnsi="Times New Roman" w:cs="Times New Roman"/>
          <w:sz w:val="28"/>
          <w:szCs w:val="28"/>
        </w:rPr>
        <w:t>= С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тп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х Н х Ч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аз </w:t>
      </w:r>
      <w:r w:rsidRPr="006333A7">
        <w:rPr>
          <w:rFonts w:ascii="Times New Roman" w:hAnsi="Times New Roman" w:cs="Times New Roman"/>
          <w:sz w:val="28"/>
          <w:szCs w:val="28"/>
        </w:rPr>
        <w:t>х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пр  </w:t>
      </w:r>
      <w:r w:rsidRPr="006333A7">
        <w:rPr>
          <w:rFonts w:ascii="Times New Roman" w:hAnsi="Times New Roman" w:cs="Times New Roman"/>
          <w:sz w:val="28"/>
          <w:szCs w:val="28"/>
        </w:rPr>
        <w:t>х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х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r w:rsidRPr="006333A7">
        <w:rPr>
          <w:rFonts w:ascii="Times New Roman" w:hAnsi="Times New Roman" w:cs="Times New Roman"/>
          <w:sz w:val="28"/>
          <w:szCs w:val="28"/>
        </w:rPr>
        <w:t xml:space="preserve"> х А + Д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нэ </w:t>
      </w:r>
      <w:r w:rsidRPr="006333A7">
        <w:rPr>
          <w:rFonts w:ascii="Times New Roman" w:hAnsi="Times New Roman" w:cs="Times New Roman"/>
          <w:sz w:val="28"/>
          <w:szCs w:val="28"/>
        </w:rPr>
        <w:t>+ Пр, где:</w:t>
      </w:r>
    </w:p>
    <w:p w:rsidR="006F650E" w:rsidRPr="006333A7" w:rsidRDefault="006F650E" w:rsidP="006F650E">
      <w:pPr>
        <w:pStyle w:val="ConsPlusNormal"/>
        <w:widowControl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З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заработная плата учителя, непосредственно осущест</w:t>
      </w:r>
      <w:r w:rsidRPr="006333A7">
        <w:rPr>
          <w:rFonts w:ascii="Times New Roman" w:hAnsi="Times New Roman" w:cs="Times New Roman"/>
          <w:sz w:val="28"/>
          <w:szCs w:val="28"/>
        </w:rPr>
        <w:t>в</w:t>
      </w:r>
      <w:r w:rsidRPr="006333A7">
        <w:rPr>
          <w:rFonts w:ascii="Times New Roman" w:hAnsi="Times New Roman" w:cs="Times New Roman"/>
          <w:sz w:val="28"/>
          <w:szCs w:val="28"/>
        </w:rPr>
        <w:t>ляющего учебный процесс;</w:t>
      </w:r>
    </w:p>
    <w:p w:rsidR="006F650E" w:rsidRPr="006333A7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С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тп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расчетная стоимость ученико-часа (руб./ученико-час);</w:t>
      </w:r>
    </w:p>
    <w:p w:rsidR="006F650E" w:rsidRPr="006333A7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Н - количество обучающихся по предмету в каждом классе;</w:t>
      </w:r>
    </w:p>
    <w:p w:rsidR="006F650E" w:rsidRPr="006333A7" w:rsidRDefault="006F650E" w:rsidP="006F650E">
      <w:pPr>
        <w:pStyle w:val="ConsPlusNormal"/>
        <w:widowControl/>
        <w:ind w:left="1260" w:hanging="551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Ч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количество часов по предмету  по учебному плану в месяц в ка</w:t>
      </w:r>
      <w:r w:rsidRPr="006333A7">
        <w:rPr>
          <w:rFonts w:ascii="Times New Roman" w:hAnsi="Times New Roman" w:cs="Times New Roman"/>
          <w:sz w:val="28"/>
          <w:szCs w:val="28"/>
        </w:rPr>
        <w:t>ж</w:t>
      </w:r>
      <w:r w:rsidRPr="006333A7">
        <w:rPr>
          <w:rFonts w:ascii="Times New Roman" w:hAnsi="Times New Roman" w:cs="Times New Roman"/>
          <w:sz w:val="28"/>
          <w:szCs w:val="28"/>
        </w:rPr>
        <w:t>дом классе;</w:t>
      </w:r>
    </w:p>
    <w:p w:rsidR="006F650E" w:rsidRPr="00D533AD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повышающий коэффициент</w:t>
      </w:r>
      <w:r w:rsidRPr="00D533AD">
        <w:rPr>
          <w:rFonts w:ascii="Times New Roman" w:hAnsi="Times New Roman" w:cs="Times New Roman"/>
          <w:sz w:val="28"/>
          <w:szCs w:val="28"/>
        </w:rPr>
        <w:t xml:space="preserve"> за сложность и приоритетность предмета.</w:t>
      </w:r>
    </w:p>
    <w:p w:rsidR="006F650E" w:rsidRPr="00BC0598" w:rsidRDefault="006F650E" w:rsidP="006F65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Повышающий коэффициент за сложность и приорите</w:t>
      </w:r>
      <w:r w:rsidRPr="00BC0598">
        <w:rPr>
          <w:rFonts w:ascii="Times New Roman" w:hAnsi="Times New Roman" w:cs="Times New Roman"/>
          <w:sz w:val="28"/>
          <w:szCs w:val="28"/>
        </w:rPr>
        <w:t>т</w:t>
      </w:r>
      <w:r w:rsidRPr="00BC0598">
        <w:rPr>
          <w:rFonts w:ascii="Times New Roman" w:hAnsi="Times New Roman" w:cs="Times New Roman"/>
          <w:sz w:val="28"/>
          <w:szCs w:val="28"/>
        </w:rPr>
        <w:t>ность предмета определяется по четырем группам приор</w:t>
      </w:r>
      <w:r w:rsidRPr="00BC0598">
        <w:rPr>
          <w:rFonts w:ascii="Times New Roman" w:hAnsi="Times New Roman" w:cs="Times New Roman"/>
          <w:sz w:val="28"/>
          <w:szCs w:val="28"/>
        </w:rPr>
        <w:t>и</w:t>
      </w:r>
      <w:r w:rsidRPr="00BC0598">
        <w:rPr>
          <w:rFonts w:ascii="Times New Roman" w:hAnsi="Times New Roman" w:cs="Times New Roman"/>
          <w:sz w:val="28"/>
          <w:szCs w:val="28"/>
        </w:rPr>
        <w:t>тетности предмета на основании следующих критериев:</w:t>
      </w:r>
    </w:p>
    <w:p w:rsidR="006F650E" w:rsidRPr="00BC0598" w:rsidRDefault="006F650E" w:rsidP="006F650E">
      <w:pPr>
        <w:pStyle w:val="ConsPlusNormal"/>
        <w:numPr>
          <w:ilvl w:val="0"/>
          <w:numId w:val="8"/>
        </w:numPr>
        <w:tabs>
          <w:tab w:val="clear" w:pos="2138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дополнительная нагрузка учителя, связанная с подготовкой к урокам (формирование в кабинете базы наглядных пособий и дидактических материалов, обеспечение работы кабинета-лаборатории и  техники безопасности в нем, большая информативная емкость предмета, постоянное обновление содержания; наличие большого количества информационных источников, нео</w:t>
      </w:r>
      <w:r w:rsidRPr="00BC0598">
        <w:rPr>
          <w:rFonts w:ascii="Times New Roman" w:hAnsi="Times New Roman" w:cs="Times New Roman"/>
          <w:sz w:val="28"/>
          <w:szCs w:val="28"/>
        </w:rPr>
        <w:t>б</w:t>
      </w:r>
      <w:r w:rsidRPr="00BC0598">
        <w:rPr>
          <w:rFonts w:ascii="Times New Roman" w:hAnsi="Times New Roman" w:cs="Times New Roman"/>
          <w:sz w:val="28"/>
          <w:szCs w:val="28"/>
        </w:rPr>
        <w:t>ходимость подготовки лабораторного, демонстрационного оборудования);</w:t>
      </w:r>
    </w:p>
    <w:p w:rsidR="006F650E" w:rsidRPr="00BC0598" w:rsidRDefault="006F650E" w:rsidP="006F650E">
      <w:pPr>
        <w:pStyle w:val="ConsPlusNormal"/>
        <w:numPr>
          <w:ilvl w:val="0"/>
          <w:numId w:val="8"/>
        </w:numPr>
        <w:tabs>
          <w:tab w:val="clear" w:pos="2138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дополнительная нагрузка учителя, обусловленная неблагоприятными условиями для его здоровья, возра</w:t>
      </w:r>
      <w:r w:rsidRPr="00BC0598">
        <w:rPr>
          <w:rFonts w:ascii="Times New Roman" w:hAnsi="Times New Roman" w:cs="Times New Roman"/>
          <w:sz w:val="28"/>
          <w:szCs w:val="28"/>
        </w:rPr>
        <w:t>с</w:t>
      </w:r>
      <w:r w:rsidRPr="00BC0598">
        <w:rPr>
          <w:rFonts w:ascii="Times New Roman" w:hAnsi="Times New Roman" w:cs="Times New Roman"/>
          <w:sz w:val="28"/>
          <w:szCs w:val="28"/>
        </w:rPr>
        <w:t>тными особенностями учащихся;</w:t>
      </w:r>
    </w:p>
    <w:p w:rsidR="006F650E" w:rsidRPr="00BC0598" w:rsidRDefault="006F650E" w:rsidP="006F650E">
      <w:pPr>
        <w:pStyle w:val="ConsPlusNormal"/>
        <w:numPr>
          <w:ilvl w:val="0"/>
          <w:numId w:val="8"/>
        </w:numPr>
        <w:tabs>
          <w:tab w:val="clear" w:pos="2138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дополнительная нагрузка учителя, обусловленная необходимостью работы в режиме билингвизма;</w:t>
      </w:r>
    </w:p>
    <w:p w:rsidR="006F650E" w:rsidRPr="00BC0598" w:rsidRDefault="006F650E" w:rsidP="006F650E">
      <w:pPr>
        <w:pStyle w:val="ConsPlusNormal"/>
        <w:numPr>
          <w:ilvl w:val="0"/>
          <w:numId w:val="8"/>
        </w:numPr>
        <w:tabs>
          <w:tab w:val="clear" w:pos="2138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фика образовательной программы У</w:t>
      </w:r>
      <w:r w:rsidRPr="00BC0598">
        <w:rPr>
          <w:rFonts w:ascii="Times New Roman" w:hAnsi="Times New Roman" w:cs="Times New Roman"/>
          <w:sz w:val="28"/>
          <w:szCs w:val="28"/>
        </w:rPr>
        <w:t>чреждения, определяемая концепцией программы развития, и учет вклада в ее реализацию данного предмета.</w:t>
      </w:r>
    </w:p>
    <w:p w:rsidR="006F650E" w:rsidRPr="006333A7" w:rsidRDefault="006F650E" w:rsidP="006F650E">
      <w:pPr>
        <w:spacing w:after="0"/>
        <w:ind w:left="1260" w:hanging="551"/>
        <w:jc w:val="both"/>
        <w:rPr>
          <w:rFonts w:ascii="Times New Roman" w:hAnsi="Times New Roman"/>
          <w:sz w:val="28"/>
          <w:szCs w:val="28"/>
          <w:lang w:val="ru-RU"/>
        </w:rPr>
      </w:pPr>
      <w:r w:rsidRPr="006333A7">
        <w:rPr>
          <w:rFonts w:ascii="Times New Roman" w:hAnsi="Times New Roman"/>
          <w:sz w:val="28"/>
          <w:szCs w:val="28"/>
          <w:lang w:val="ru-RU"/>
        </w:rPr>
        <w:t>К</w:t>
      </w:r>
      <w:r w:rsidRPr="006333A7">
        <w:rPr>
          <w:rFonts w:ascii="Times New Roman" w:hAnsi="Times New Roman"/>
          <w:sz w:val="28"/>
          <w:szCs w:val="28"/>
          <w:vertAlign w:val="subscript"/>
          <w:lang w:val="ru-RU"/>
        </w:rPr>
        <w:t>гр</w:t>
      </w:r>
      <w:r w:rsidRPr="006333A7">
        <w:rPr>
          <w:rFonts w:ascii="Times New Roman" w:hAnsi="Times New Roman"/>
          <w:sz w:val="28"/>
          <w:szCs w:val="28"/>
          <w:lang w:val="ru-RU"/>
        </w:rPr>
        <w:t xml:space="preserve"> - коэффициент, учитывающий деление класса на группы, устанавливаемый в следующих размерах: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1 - если класс не делится на группы;</w:t>
      </w:r>
    </w:p>
    <w:p w:rsidR="006F650E" w:rsidRPr="006333A7" w:rsidRDefault="006F650E" w:rsidP="006F650E">
      <w:pPr>
        <w:pStyle w:val="ConsPlusNormal"/>
        <w:widowControl/>
        <w:ind w:left="1260" w:hanging="551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lastRenderedPageBreak/>
        <w:t>2 - если класс делится на 2 группы (при этом количество учащихся в отдельной группе, умноженное на 2, не может превышать численность учащихся в классе);</w:t>
      </w:r>
    </w:p>
    <w:p w:rsidR="006F650E" w:rsidRPr="006333A7" w:rsidRDefault="006F650E" w:rsidP="006F650E">
      <w:pPr>
        <w:pStyle w:val="ConsPlusNormal"/>
        <w:widowControl/>
        <w:ind w:left="1260" w:hanging="551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3 -  если класс делится на 3 и более группы при изучении родных языков (при этом количество учащихся в отдельной группе, умноженное на 3, не может превышать численность учащихся в классе);</w:t>
      </w:r>
    </w:p>
    <w:p w:rsidR="006F650E" w:rsidRPr="006333A7" w:rsidRDefault="006F650E" w:rsidP="006F650E">
      <w:pPr>
        <w:pStyle w:val="ConsPlusNormal"/>
        <w:widowControl/>
        <w:ind w:left="12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 xml:space="preserve">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повышающий коэффициент за ученую степень доктора наук, кандидата наук, почетное звание СССР или Российской Федерации, орден СССР или Российской Федерации, который устанавливается в следующих размерах:</w:t>
      </w:r>
    </w:p>
    <w:p w:rsidR="006F650E" w:rsidRPr="006333A7" w:rsidRDefault="006F650E" w:rsidP="006F6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1,2 - за ученую степень доктора наук;</w:t>
      </w:r>
    </w:p>
    <w:p w:rsidR="006F650E" w:rsidRPr="006333A7" w:rsidRDefault="006F650E" w:rsidP="006F6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1,1 - за ученую степень кандидата наук;</w:t>
      </w:r>
    </w:p>
    <w:p w:rsidR="006F650E" w:rsidRPr="00BC0598" w:rsidRDefault="006F650E" w:rsidP="006F650E">
      <w:pPr>
        <w:pStyle w:val="ConsPlusNormal"/>
        <w:widowControl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А - повышающий коэффициент за квалификационную категорию п</w:t>
      </w:r>
      <w:r w:rsidRPr="006333A7">
        <w:rPr>
          <w:rFonts w:ascii="Times New Roman" w:hAnsi="Times New Roman" w:cs="Times New Roman"/>
          <w:sz w:val="28"/>
          <w:szCs w:val="28"/>
        </w:rPr>
        <w:t>е</w:t>
      </w:r>
      <w:r w:rsidRPr="006333A7">
        <w:rPr>
          <w:rFonts w:ascii="Times New Roman" w:hAnsi="Times New Roman" w:cs="Times New Roman"/>
          <w:sz w:val="28"/>
          <w:szCs w:val="28"/>
        </w:rPr>
        <w:t>дагога, устанавливаемый</w:t>
      </w:r>
      <w:r w:rsidRPr="00BC0598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6F650E" w:rsidRPr="00BC0598" w:rsidRDefault="006F650E" w:rsidP="006F6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1,2 - для педагогических работников, имеющих высшую категорию;</w:t>
      </w:r>
    </w:p>
    <w:p w:rsidR="006F650E" w:rsidRPr="00BC0598" w:rsidRDefault="006F650E" w:rsidP="006F6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1,1 - для педагогических работников, имеющих первую категорию;</w:t>
      </w:r>
    </w:p>
    <w:p w:rsidR="006F650E" w:rsidRPr="00BC0598" w:rsidRDefault="006F650E" w:rsidP="006F6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1,05 - для педагогических работников, имеющих вторую категорию;</w:t>
      </w:r>
    </w:p>
    <w:p w:rsidR="006F650E" w:rsidRPr="006333A7" w:rsidRDefault="006F650E" w:rsidP="006F65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Д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нз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доплата за неаудиторную занятость. </w:t>
      </w:r>
    </w:p>
    <w:p w:rsidR="006F650E" w:rsidRPr="00BC0598" w:rsidRDefault="006F650E" w:rsidP="006F650E">
      <w:pPr>
        <w:pStyle w:val="ConsPlusNormal"/>
        <w:widowControl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Пр - стимулирующие</w:t>
      </w:r>
      <w:r w:rsidRPr="00BC0598">
        <w:rPr>
          <w:rFonts w:ascii="Times New Roman" w:hAnsi="Times New Roman" w:cs="Times New Roman"/>
          <w:sz w:val="28"/>
          <w:szCs w:val="28"/>
        </w:rPr>
        <w:t xml:space="preserve"> выплаты, осуществляемые в соответствии с Положением о распределении стимулирующей части фо</w:t>
      </w:r>
      <w:r w:rsidRPr="00BC0598">
        <w:rPr>
          <w:rFonts w:ascii="Times New Roman" w:hAnsi="Times New Roman" w:cs="Times New Roman"/>
          <w:sz w:val="28"/>
          <w:szCs w:val="28"/>
        </w:rPr>
        <w:t>н</w:t>
      </w:r>
      <w:r w:rsidRPr="00BC0598">
        <w:rPr>
          <w:rFonts w:ascii="Times New Roman" w:hAnsi="Times New Roman" w:cs="Times New Roman"/>
          <w:sz w:val="28"/>
          <w:szCs w:val="28"/>
        </w:rPr>
        <w:t xml:space="preserve">да оплаты труда. </w:t>
      </w:r>
    </w:p>
    <w:p w:rsidR="006F650E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4.2.Неаудиторная занятость педагогического персонала предполагает выполнение функций, связанных с образовательным процессом, но не относящихся к основной деятельности учителя (преподавателя): работа, направленная на создание условий для обеспечения образовательного процесса и непосредственная работа с обучающимися и их родителями во внеурочное время.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33FF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Размер фонда оплаты неаудиторной занятости учителя, непосредственно осуществляющего учебный процесс, составляет не более 15% от общей части фонда оплаты труда педагогического персонала. </w:t>
      </w:r>
    </w:p>
    <w:p w:rsidR="006F650E" w:rsidRPr="00BC0598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4.3.Нормирование и расчет оплаты труда учителя за неаудиторную занятость производятся  в соответстви</w:t>
      </w:r>
      <w:r>
        <w:rPr>
          <w:rFonts w:ascii="Times New Roman" w:hAnsi="Times New Roman" w:cs="Times New Roman"/>
          <w:sz w:val="28"/>
          <w:szCs w:val="28"/>
        </w:rPr>
        <w:t>и с локальными актами Учреждения.</w:t>
      </w:r>
    </w:p>
    <w:p w:rsidR="006F650E" w:rsidRDefault="006F650E" w:rsidP="006F650E">
      <w:pPr>
        <w:pStyle w:val="2"/>
        <w:spacing w:after="0" w:line="240" w:lineRule="auto"/>
        <w:ind w:left="0" w:firstLine="0"/>
      </w:pPr>
      <w:r>
        <w:t>4.4.</w:t>
      </w:r>
      <w:r w:rsidRPr="00BC0598">
        <w:t xml:space="preserve"> Если учитель ведет несколько предметов в разных классах, то его з</w:t>
      </w:r>
      <w:r w:rsidRPr="00BC0598">
        <w:t>а</w:t>
      </w:r>
      <w:r w:rsidRPr="00BC0598">
        <w:t>работная плата рассчитывается по каждому предмету и классу отдельно.</w:t>
      </w:r>
    </w:p>
    <w:p w:rsidR="006F650E" w:rsidRDefault="006F650E" w:rsidP="006F650E">
      <w:pPr>
        <w:pStyle w:val="2"/>
        <w:spacing w:after="0" w:line="240" w:lineRule="auto"/>
        <w:ind w:left="0" w:firstLine="0"/>
      </w:pPr>
    </w:p>
    <w:p w:rsidR="006F650E" w:rsidRDefault="006F650E" w:rsidP="006F650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14A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4ABD">
        <w:rPr>
          <w:rFonts w:ascii="Times New Roman" w:hAnsi="Times New Roman" w:cs="Times New Roman"/>
          <w:b/>
          <w:sz w:val="28"/>
          <w:szCs w:val="28"/>
        </w:rPr>
        <w:t>Расчет заработной платы  руководителя, заместителей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главного б</w:t>
      </w:r>
      <w:r w:rsidRPr="00A14ABD">
        <w:rPr>
          <w:rFonts w:ascii="Times New Roman" w:hAnsi="Times New Roman" w:cs="Times New Roman"/>
          <w:b/>
          <w:sz w:val="28"/>
          <w:szCs w:val="28"/>
        </w:rPr>
        <w:t>ухгалтера</w:t>
      </w:r>
    </w:p>
    <w:p w:rsidR="006F650E" w:rsidRPr="00A14ABD" w:rsidRDefault="006F650E" w:rsidP="006F65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5.1. З</w:t>
      </w:r>
      <w:r>
        <w:rPr>
          <w:rFonts w:ascii="Times New Roman" w:hAnsi="Times New Roman" w:cs="Times New Roman"/>
          <w:sz w:val="28"/>
          <w:szCs w:val="28"/>
        </w:rPr>
        <w:t>аработная плата  директора Учреждения</w:t>
      </w:r>
      <w:r w:rsidRPr="00A14ABD">
        <w:rPr>
          <w:rFonts w:ascii="Times New Roman" w:hAnsi="Times New Roman" w:cs="Times New Roman"/>
          <w:sz w:val="28"/>
          <w:szCs w:val="28"/>
        </w:rPr>
        <w:t xml:space="preserve"> устанавливается  учредителем на основании трудового договора исходя из средней заработной платы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гических работников данного Учреждения </w:t>
      </w:r>
      <w:r w:rsidRPr="00A14ABD">
        <w:rPr>
          <w:rFonts w:ascii="Times New Roman" w:hAnsi="Times New Roman" w:cs="Times New Roman"/>
          <w:sz w:val="28"/>
          <w:szCs w:val="28"/>
        </w:rPr>
        <w:t xml:space="preserve"> и группы оплаты труда по следующей формуле:   </w:t>
      </w:r>
    </w:p>
    <w:p w:rsidR="006F650E" w:rsidRPr="00A14ABD" w:rsidRDefault="006F650E" w:rsidP="006F650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= 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 xml:space="preserve">ср 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зн</w:t>
      </w:r>
      <w:r w:rsidRPr="00A14ABD">
        <w:rPr>
          <w:rFonts w:ascii="Times New Roman" w:hAnsi="Times New Roman" w:cs="Times New Roman"/>
          <w:sz w:val="28"/>
          <w:szCs w:val="28"/>
        </w:rPr>
        <w:t>,</w:t>
      </w:r>
      <w:r w:rsidRPr="009733DC">
        <w:rPr>
          <w:rFonts w:ascii="Times New Roman" w:hAnsi="Times New Roman" w:cs="Times New Roman"/>
          <w:sz w:val="28"/>
          <w:szCs w:val="28"/>
        </w:rPr>
        <w:t xml:space="preserve"> </w:t>
      </w:r>
      <w:r w:rsidRPr="00A14AB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4ABD">
        <w:rPr>
          <w:rFonts w:ascii="Times New Roman" w:hAnsi="Times New Roman" w:cs="Times New Roman"/>
          <w:sz w:val="28"/>
          <w:szCs w:val="28"/>
        </w:rPr>
        <w:tab/>
      </w:r>
    </w:p>
    <w:p w:rsidR="006F650E" w:rsidRPr="00A14ABD" w:rsidRDefault="006F650E" w:rsidP="006F650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заработная плата директора</w:t>
      </w:r>
      <w:r w:rsidRPr="00A14ABD">
        <w:rPr>
          <w:rFonts w:ascii="Times New Roman" w:hAnsi="Times New Roman" w:cs="Times New Roman"/>
          <w:sz w:val="28"/>
          <w:szCs w:val="28"/>
        </w:rPr>
        <w:t>;</w:t>
      </w:r>
    </w:p>
    <w:p w:rsidR="006F650E" w:rsidRPr="00A14ABD" w:rsidRDefault="006F650E" w:rsidP="006F650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lastRenderedPageBreak/>
        <w:t>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пср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средняя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A14ABD">
        <w:rPr>
          <w:rFonts w:ascii="Times New Roman" w:hAnsi="Times New Roman" w:cs="Times New Roman"/>
          <w:sz w:val="28"/>
          <w:szCs w:val="28"/>
        </w:rPr>
        <w:t>;</w:t>
      </w:r>
    </w:p>
    <w:p w:rsidR="006F650E" w:rsidRPr="00A14ABD" w:rsidRDefault="006F650E" w:rsidP="006F650E">
      <w:pPr>
        <w:pStyle w:val="ConsPlusNormal"/>
        <w:widowControl/>
        <w:ind w:left="1440" w:hanging="732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коэффициент по груп</w:t>
      </w:r>
      <w:r>
        <w:rPr>
          <w:rFonts w:ascii="Times New Roman" w:hAnsi="Times New Roman" w:cs="Times New Roman"/>
          <w:sz w:val="28"/>
          <w:szCs w:val="28"/>
        </w:rPr>
        <w:t>пам оплаты труда директора</w:t>
      </w:r>
      <w:r w:rsidRPr="00A14ABD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актами МОН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Республики.</w:t>
      </w:r>
    </w:p>
    <w:p w:rsidR="006F650E" w:rsidRDefault="006F650E" w:rsidP="006F650E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ab/>
        <w:t>Отнесение к гру</w:t>
      </w:r>
      <w:r>
        <w:rPr>
          <w:rFonts w:ascii="Times New Roman" w:hAnsi="Times New Roman"/>
          <w:sz w:val="28"/>
          <w:szCs w:val="28"/>
          <w:lang w:val="ru-RU"/>
        </w:rPr>
        <w:t xml:space="preserve">ппам оплаты труда директора </w:t>
      </w:r>
      <w:r w:rsidRPr="00A14ABD">
        <w:rPr>
          <w:rFonts w:ascii="Times New Roman" w:hAnsi="Times New Roman"/>
          <w:sz w:val="28"/>
          <w:szCs w:val="28"/>
          <w:lang w:val="ru-RU"/>
        </w:rPr>
        <w:t xml:space="preserve"> осуществляется в зависимости от контингента учащихся и воспитанников с применением повышающих коэффициентов:</w:t>
      </w:r>
    </w:p>
    <w:p w:rsidR="006F650E" w:rsidRPr="00A14ABD" w:rsidRDefault="006F650E" w:rsidP="006F6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14ABD">
        <w:rPr>
          <w:rFonts w:ascii="Times New Roman" w:hAnsi="Times New Roman"/>
          <w:sz w:val="28"/>
          <w:szCs w:val="28"/>
          <w:lang w:val="ru-RU"/>
        </w:rPr>
        <w:t xml:space="preserve"> 1 группа – коэффициент 3,0</w:t>
      </w:r>
    </w:p>
    <w:p w:rsidR="006F650E" w:rsidRPr="00A14ABD" w:rsidRDefault="006F650E" w:rsidP="006F650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2 группа – коэффициент 2,5</w:t>
      </w:r>
    </w:p>
    <w:p w:rsidR="006F650E" w:rsidRPr="00A14ABD" w:rsidRDefault="006F650E" w:rsidP="006F650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3 группа – коэффициент 2,0</w:t>
      </w:r>
    </w:p>
    <w:p w:rsidR="006F650E" w:rsidRPr="00A14ABD" w:rsidRDefault="006F650E" w:rsidP="006F650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4 группа – коэффициент 1,5</w:t>
      </w:r>
    </w:p>
    <w:p w:rsidR="006F650E" w:rsidRPr="00A14ABD" w:rsidRDefault="006F650E" w:rsidP="006F650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>и в зависимости от объемных показателей:</w:t>
      </w:r>
    </w:p>
    <w:p w:rsidR="006F650E" w:rsidRPr="00A14ABD" w:rsidRDefault="006F650E" w:rsidP="006F650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 1 группа – свыше 1000 детей</w:t>
      </w:r>
    </w:p>
    <w:p w:rsidR="006F650E" w:rsidRPr="00A14ABD" w:rsidRDefault="006F650E" w:rsidP="006F650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 2 группа – 501 - 1000</w:t>
      </w:r>
    </w:p>
    <w:p w:rsidR="006F650E" w:rsidRPr="00A14ABD" w:rsidRDefault="006F650E" w:rsidP="006F650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 3 группа – 201 - 500</w:t>
      </w:r>
    </w:p>
    <w:p w:rsidR="006F650E" w:rsidRPr="002454FF" w:rsidRDefault="006F650E" w:rsidP="006F650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A14AB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454FF">
        <w:rPr>
          <w:rFonts w:ascii="Times New Roman" w:hAnsi="Times New Roman"/>
          <w:sz w:val="28"/>
          <w:szCs w:val="28"/>
          <w:lang w:val="ru-RU"/>
        </w:rPr>
        <w:t>4 группа – менее 200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ab/>
        <w:t>При установлении группы по оплате труда директ</w:t>
      </w:r>
      <w:r>
        <w:rPr>
          <w:rFonts w:ascii="Times New Roman" w:hAnsi="Times New Roman" w:cs="Times New Roman"/>
          <w:sz w:val="28"/>
          <w:szCs w:val="28"/>
        </w:rPr>
        <w:t>ора контингент обучающихся Учреждения</w:t>
      </w:r>
      <w:r w:rsidRPr="00A14ABD">
        <w:rPr>
          <w:rFonts w:ascii="Times New Roman" w:hAnsi="Times New Roman" w:cs="Times New Roman"/>
          <w:sz w:val="28"/>
          <w:szCs w:val="28"/>
        </w:rPr>
        <w:t xml:space="preserve"> определяется по списочному составу на начало учебного года.</w:t>
      </w:r>
    </w:p>
    <w:p w:rsidR="006F650E" w:rsidRPr="00A14ABD" w:rsidRDefault="006F650E" w:rsidP="006F650E">
      <w:pPr>
        <w:pStyle w:val="ConsPlusNormal"/>
        <w:widowControl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коэффициент, учитывающий квалификацию  директора устанавливаемый в следующих размерах:</w:t>
      </w:r>
    </w:p>
    <w:p w:rsidR="006F650E" w:rsidRPr="00A14ABD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1,1 - для директора, имеющего высшую квалификационную категорию;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    1 - для директора, имеющего первую квалификационную категорию;</w:t>
      </w:r>
    </w:p>
    <w:p w:rsidR="006F650E" w:rsidRPr="00A14ABD" w:rsidRDefault="006F650E" w:rsidP="006F650E">
      <w:pPr>
        <w:pStyle w:val="ConsPlusNormal"/>
        <w:widowControl/>
        <w:ind w:left="12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4ABD">
        <w:rPr>
          <w:rFonts w:ascii="Times New Roman" w:hAnsi="Times New Roman" w:cs="Times New Roman"/>
          <w:sz w:val="28"/>
          <w:szCs w:val="28"/>
        </w:rPr>
        <w:t>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r w:rsidRPr="00A1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ABD">
        <w:rPr>
          <w:rFonts w:ascii="Times New Roman" w:hAnsi="Times New Roman" w:cs="Times New Roman"/>
          <w:sz w:val="28"/>
          <w:szCs w:val="28"/>
        </w:rPr>
        <w:t>повышающий коэффициент за ученую степень доктора наук, кандидата наук, который устанавливается в следующих размерах: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   1,2 - за ученую степень доктора наук;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   1,1 - за ученую степень кандидата наук. 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5.2. Заработная плата заместителей дирек</w:t>
      </w:r>
      <w:r>
        <w:rPr>
          <w:rFonts w:ascii="Times New Roman" w:hAnsi="Times New Roman" w:cs="Times New Roman"/>
          <w:sz w:val="28"/>
          <w:szCs w:val="28"/>
        </w:rPr>
        <w:t xml:space="preserve">тора и главного бухгалтера Учреждения устанавливается директором </w:t>
      </w:r>
      <w:r w:rsidRPr="00A14ABD">
        <w:rPr>
          <w:rFonts w:ascii="Times New Roman" w:hAnsi="Times New Roman" w:cs="Times New Roman"/>
          <w:sz w:val="28"/>
          <w:szCs w:val="28"/>
        </w:rPr>
        <w:t xml:space="preserve"> в соответствии с группой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 директора </w:t>
      </w:r>
      <w:r w:rsidRPr="00A14AB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    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= 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 xml:space="preserve">ср 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A14ABD">
        <w:rPr>
          <w:rFonts w:ascii="Times New Roman" w:hAnsi="Times New Roman" w:cs="Times New Roman"/>
          <w:sz w:val="28"/>
          <w:szCs w:val="28"/>
        </w:rPr>
        <w:t xml:space="preserve"> 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зн</w:t>
      </w:r>
      <w:r w:rsidRPr="00A14ABD">
        <w:rPr>
          <w:rFonts w:ascii="Times New Roman" w:hAnsi="Times New Roman" w:cs="Times New Roman"/>
          <w:sz w:val="28"/>
          <w:szCs w:val="28"/>
        </w:rPr>
        <w:t>,</w:t>
      </w:r>
      <w:r w:rsidRPr="00856F36">
        <w:rPr>
          <w:rFonts w:ascii="Times New Roman" w:hAnsi="Times New Roman" w:cs="Times New Roman"/>
          <w:sz w:val="28"/>
          <w:szCs w:val="28"/>
        </w:rPr>
        <w:t xml:space="preserve"> </w:t>
      </w:r>
      <w:r w:rsidRPr="00A14AB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50E" w:rsidRPr="00A14ABD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заработная плата заместителей дирек</w:t>
      </w:r>
      <w:r>
        <w:rPr>
          <w:rFonts w:ascii="Times New Roman" w:hAnsi="Times New Roman" w:cs="Times New Roman"/>
          <w:sz w:val="28"/>
          <w:szCs w:val="28"/>
        </w:rPr>
        <w:t xml:space="preserve">тора и главного бухгалтера </w:t>
      </w:r>
      <w:r w:rsidRPr="00A14ABD">
        <w:rPr>
          <w:rFonts w:ascii="Times New Roman" w:hAnsi="Times New Roman" w:cs="Times New Roman"/>
          <w:sz w:val="28"/>
          <w:szCs w:val="28"/>
        </w:rPr>
        <w:t>;</w:t>
      </w:r>
    </w:p>
    <w:p w:rsidR="006F650E" w:rsidRPr="00A14ABD" w:rsidRDefault="006F650E" w:rsidP="006F650E">
      <w:pPr>
        <w:pStyle w:val="ConsPlusNormal"/>
        <w:widowControl/>
        <w:ind w:left="1440" w:hanging="732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ЗП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средняя заработная плата педагогических работников, осущес</w:t>
      </w:r>
      <w:r>
        <w:rPr>
          <w:rFonts w:ascii="Times New Roman" w:hAnsi="Times New Roman" w:cs="Times New Roman"/>
          <w:sz w:val="28"/>
          <w:szCs w:val="28"/>
        </w:rPr>
        <w:t>твляющих учебный процесс в Учреждении</w:t>
      </w:r>
      <w:r w:rsidRPr="00A14ABD">
        <w:rPr>
          <w:rFonts w:ascii="Times New Roman" w:hAnsi="Times New Roman" w:cs="Times New Roman"/>
          <w:sz w:val="28"/>
          <w:szCs w:val="28"/>
        </w:rPr>
        <w:t>;</w:t>
      </w:r>
    </w:p>
    <w:p w:rsidR="006F650E" w:rsidRPr="00A14ABD" w:rsidRDefault="006F650E" w:rsidP="006F650E">
      <w:pPr>
        <w:pStyle w:val="ConsPlusNormal"/>
        <w:widowControl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коэффициент, установленный в соответствии с группами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 директора </w:t>
      </w:r>
      <w:r w:rsidRPr="00A14ABD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6F650E" w:rsidRPr="00A14ABD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1-я группа - до 2,3;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14ABD">
        <w:rPr>
          <w:rFonts w:ascii="Times New Roman" w:hAnsi="Times New Roman" w:cs="Times New Roman"/>
          <w:sz w:val="28"/>
          <w:szCs w:val="28"/>
        </w:rPr>
        <w:t>2-я группа - до 1,8;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14ABD">
        <w:rPr>
          <w:rFonts w:ascii="Times New Roman" w:hAnsi="Times New Roman" w:cs="Times New Roman"/>
          <w:sz w:val="28"/>
          <w:szCs w:val="28"/>
        </w:rPr>
        <w:t>3-я группа - до 1,5;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14ABD">
        <w:rPr>
          <w:rFonts w:ascii="Times New Roman" w:hAnsi="Times New Roman" w:cs="Times New Roman"/>
          <w:sz w:val="28"/>
          <w:szCs w:val="28"/>
        </w:rPr>
        <w:t>4-я группа - до 1,1;</w:t>
      </w:r>
    </w:p>
    <w:p w:rsidR="006F650E" w:rsidRPr="00A14ABD" w:rsidRDefault="006F650E" w:rsidP="006F650E">
      <w:pPr>
        <w:pStyle w:val="ConsPlusNormal"/>
        <w:widowControl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A14ABD">
        <w:rPr>
          <w:rFonts w:ascii="Times New Roman" w:hAnsi="Times New Roman" w:cs="Times New Roman"/>
          <w:sz w:val="28"/>
          <w:szCs w:val="28"/>
        </w:rPr>
        <w:t xml:space="preserve"> - коэффициент, учитывающий квалифика</w:t>
      </w:r>
      <w:r>
        <w:rPr>
          <w:rFonts w:ascii="Times New Roman" w:hAnsi="Times New Roman" w:cs="Times New Roman"/>
          <w:sz w:val="28"/>
          <w:szCs w:val="28"/>
        </w:rPr>
        <w:t>цию заместителей директора</w:t>
      </w:r>
      <w:r w:rsidRPr="00A14ABD">
        <w:rPr>
          <w:rFonts w:ascii="Times New Roman" w:hAnsi="Times New Roman" w:cs="Times New Roman"/>
          <w:sz w:val="28"/>
          <w:szCs w:val="28"/>
        </w:rPr>
        <w:t>, который устанавливается в следующих размерах:</w:t>
      </w:r>
    </w:p>
    <w:p w:rsidR="006F650E" w:rsidRPr="00A14ABD" w:rsidRDefault="006F650E" w:rsidP="006F650E">
      <w:pPr>
        <w:pStyle w:val="ConsPlusNormal"/>
        <w:widowControl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    1,1-для заместителей директора, имеющих высшую квалификационную категорию;</w:t>
      </w:r>
    </w:p>
    <w:p w:rsidR="006F650E" w:rsidRPr="00A14ABD" w:rsidRDefault="006F650E" w:rsidP="006F650E">
      <w:pPr>
        <w:pStyle w:val="ConsPlusNormal"/>
        <w:widowControl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lastRenderedPageBreak/>
        <w:t xml:space="preserve">          1-для заместителей директора, имеющих первую квалификационную категорию;</w:t>
      </w:r>
    </w:p>
    <w:p w:rsidR="006F650E" w:rsidRPr="00A14ABD" w:rsidRDefault="006F650E" w:rsidP="006F650E">
      <w:pPr>
        <w:pStyle w:val="ConsPlusNormal"/>
        <w:widowControl/>
        <w:tabs>
          <w:tab w:val="left" w:pos="900"/>
        </w:tabs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>К</w:t>
      </w:r>
      <w:r w:rsidRPr="00A14ABD">
        <w:rPr>
          <w:rFonts w:ascii="Times New Roman" w:hAnsi="Times New Roman" w:cs="Times New Roman"/>
          <w:sz w:val="28"/>
          <w:szCs w:val="28"/>
          <w:vertAlign w:val="subscript"/>
        </w:rPr>
        <w:t>зн_</w:t>
      </w:r>
      <w:r w:rsidRPr="00A14ABD">
        <w:rPr>
          <w:rFonts w:ascii="Times New Roman" w:hAnsi="Times New Roman" w:cs="Times New Roman"/>
          <w:sz w:val="28"/>
          <w:szCs w:val="28"/>
        </w:rPr>
        <w:t>- повышающий коэффициент за ученую степень доктора наук, кандидата наук, почетное звание СССР или Российской Федерации, орден СССР или Российской Федерации, который устанавливается в следующих размерах:</w:t>
      </w:r>
    </w:p>
    <w:p w:rsidR="006F650E" w:rsidRPr="00A14ABD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ABD">
        <w:rPr>
          <w:rFonts w:ascii="Times New Roman" w:hAnsi="Times New Roman" w:cs="Times New Roman"/>
          <w:sz w:val="28"/>
          <w:szCs w:val="28"/>
        </w:rPr>
        <w:t xml:space="preserve">          1,2 - для заместителей директора за ученую степень доктора наук;</w:t>
      </w:r>
    </w:p>
    <w:p w:rsidR="006F650E" w:rsidRPr="002454FF" w:rsidRDefault="006F650E" w:rsidP="006F650E">
      <w:pPr>
        <w:pStyle w:val="ConsPlusNormal"/>
        <w:widowControl/>
        <w:ind w:left="1260" w:hanging="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FF">
        <w:rPr>
          <w:rFonts w:ascii="Times New Roman" w:hAnsi="Times New Roman" w:cs="Times New Roman"/>
          <w:sz w:val="28"/>
          <w:szCs w:val="28"/>
        </w:rPr>
        <w:t xml:space="preserve">          1,1 - для заместителей директора за ученую степень кандидата наук, почетное звание СССР или Российской Федерации, соответствующее профилю выполняемой работы, орден СССР или Российской Федерации - устанавливается по одному основанию по выбору работника.</w:t>
      </w:r>
    </w:p>
    <w:p w:rsidR="006F650E" w:rsidRPr="00BC0598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5.1.З</w:t>
      </w:r>
      <w:r w:rsidRPr="00BC0598">
        <w:rPr>
          <w:rFonts w:ascii="Times New Roman" w:hAnsi="Times New Roman" w:cs="Times New Roman"/>
          <w:sz w:val="28"/>
          <w:szCs w:val="28"/>
        </w:rPr>
        <w:t>аработная плата заместителей директора и главного бухгалтера устанавливается в соответствии с группой по оплате труда р</w:t>
      </w:r>
      <w:r>
        <w:rPr>
          <w:rFonts w:ascii="Times New Roman" w:hAnsi="Times New Roman" w:cs="Times New Roman"/>
          <w:sz w:val="28"/>
          <w:szCs w:val="28"/>
        </w:rPr>
        <w:t>уководителя У</w:t>
      </w:r>
      <w:r w:rsidRPr="00BC0598">
        <w:rPr>
          <w:rFonts w:ascii="Times New Roman" w:hAnsi="Times New Roman" w:cs="Times New Roman"/>
          <w:sz w:val="28"/>
          <w:szCs w:val="28"/>
        </w:rPr>
        <w:t>чреждения 2 раза в год - в январе и в сентябре - по формуле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ЗП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= ЗП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ср </w:t>
      </w:r>
      <w:r w:rsidRPr="006333A7">
        <w:rPr>
          <w:rFonts w:ascii="Times New Roman" w:hAnsi="Times New Roman" w:cs="Times New Roman"/>
          <w:sz w:val="28"/>
          <w:szCs w:val="28"/>
        </w:rPr>
        <w:t xml:space="preserve">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6333A7">
        <w:rPr>
          <w:rFonts w:ascii="Times New Roman" w:hAnsi="Times New Roman" w:cs="Times New Roman"/>
          <w:sz w:val="28"/>
          <w:szCs w:val="28"/>
        </w:rPr>
        <w:t xml:space="preserve"> 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зн</w:t>
      </w:r>
      <w:r w:rsidRPr="006333A7">
        <w:rPr>
          <w:rFonts w:ascii="Times New Roman" w:hAnsi="Times New Roman" w:cs="Times New Roman"/>
          <w:sz w:val="28"/>
          <w:szCs w:val="28"/>
        </w:rPr>
        <w:t>, где:</w:t>
      </w:r>
    </w:p>
    <w:p w:rsidR="006F650E" w:rsidRPr="006333A7" w:rsidRDefault="006F650E" w:rsidP="006F650E">
      <w:pPr>
        <w:pStyle w:val="ConsPlusNormal"/>
        <w:widowControl/>
        <w:ind w:left="1260" w:hanging="552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ЗП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заработная плата заместителей директора и главного бухгалтера;</w:t>
      </w:r>
    </w:p>
    <w:p w:rsidR="006F650E" w:rsidRPr="006333A7" w:rsidRDefault="006F650E" w:rsidP="006F650E">
      <w:pPr>
        <w:pStyle w:val="ConsPlusNormal"/>
        <w:widowControl/>
        <w:ind w:left="1260" w:hanging="552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ЗП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средняя заработная плата педагогических работников, осуществляющих учебный процесс;</w:t>
      </w:r>
    </w:p>
    <w:p w:rsidR="006F650E" w:rsidRPr="006333A7" w:rsidRDefault="006F650E" w:rsidP="006F650E">
      <w:pPr>
        <w:pStyle w:val="ConsPlusNormal"/>
        <w:widowControl/>
        <w:ind w:left="1260" w:hanging="552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333A7">
        <w:rPr>
          <w:rFonts w:ascii="Times New Roman" w:hAnsi="Times New Roman" w:cs="Times New Roman"/>
          <w:sz w:val="28"/>
          <w:szCs w:val="28"/>
        </w:rPr>
        <w:t xml:space="preserve"> - коэффициент, установленный в соответствии с группами по оплате труда руководителей общеобразовательных учреждений в следующих размерах: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1-я группа - до 2,3;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2-я группа - до 1,8;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3-я группа - до 1,5;</w:t>
      </w:r>
    </w:p>
    <w:p w:rsidR="006F650E" w:rsidRPr="006333A7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4-я группа - до 1,1;</w:t>
      </w:r>
    </w:p>
    <w:p w:rsidR="006F650E" w:rsidRPr="00BC0598" w:rsidRDefault="006F650E" w:rsidP="006F650E">
      <w:pPr>
        <w:pStyle w:val="ConsPlusNormal"/>
        <w:widowControl/>
        <w:ind w:left="1260" w:hanging="552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6333A7">
        <w:rPr>
          <w:rFonts w:ascii="Times New Roman" w:hAnsi="Times New Roman" w:cs="Times New Roman"/>
          <w:sz w:val="28"/>
          <w:szCs w:val="28"/>
        </w:rPr>
        <w:t xml:space="preserve"> -</w:t>
      </w:r>
      <w:r w:rsidRPr="00BC0598">
        <w:rPr>
          <w:rFonts w:ascii="Times New Roman" w:hAnsi="Times New Roman" w:cs="Times New Roman"/>
          <w:sz w:val="28"/>
          <w:szCs w:val="28"/>
        </w:rPr>
        <w:t xml:space="preserve"> коэффициент, учитывающий квалификацию заместителей директора, который устанавливается в следующих размерах:</w:t>
      </w:r>
    </w:p>
    <w:p w:rsidR="006F650E" w:rsidRPr="00BC0598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1,1 - за высшую категорию;</w:t>
      </w:r>
    </w:p>
    <w:p w:rsidR="006F650E" w:rsidRPr="00BC0598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1 - за первую категорию;</w:t>
      </w:r>
    </w:p>
    <w:p w:rsidR="006F650E" w:rsidRPr="00BC0598" w:rsidRDefault="006F650E" w:rsidP="006F650E">
      <w:pPr>
        <w:pStyle w:val="ConsPlusNormal"/>
        <w:widowControl/>
        <w:ind w:left="1260" w:hanging="552"/>
        <w:jc w:val="both"/>
        <w:rPr>
          <w:rFonts w:ascii="Times New Roman" w:hAnsi="Times New Roman" w:cs="Times New Roman"/>
          <w:sz w:val="28"/>
          <w:szCs w:val="28"/>
        </w:rPr>
      </w:pPr>
      <w:r w:rsidRPr="006333A7">
        <w:rPr>
          <w:rFonts w:ascii="Times New Roman" w:hAnsi="Times New Roman" w:cs="Times New Roman"/>
          <w:sz w:val="28"/>
          <w:szCs w:val="28"/>
        </w:rPr>
        <w:t>К</w:t>
      </w:r>
      <w:r w:rsidRPr="006333A7">
        <w:rPr>
          <w:rFonts w:ascii="Times New Roman" w:hAnsi="Times New Roman" w:cs="Times New Roman"/>
          <w:sz w:val="28"/>
          <w:szCs w:val="28"/>
          <w:vertAlign w:val="subscript"/>
        </w:rPr>
        <w:t xml:space="preserve">зн </w:t>
      </w:r>
      <w:r w:rsidRPr="006333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0598">
        <w:rPr>
          <w:rFonts w:ascii="Times New Roman" w:hAnsi="Times New Roman" w:cs="Times New Roman"/>
          <w:sz w:val="28"/>
          <w:szCs w:val="28"/>
        </w:rPr>
        <w:t>овышающий коэффициент за ученую степень доктора наук, кандидата наук, почетное звание СССР или Российской Федерации, орден СССР или Российской Федерации, который устанавливается в следующих размерах:</w:t>
      </w:r>
    </w:p>
    <w:p w:rsidR="006F650E" w:rsidRPr="00BC0598" w:rsidRDefault="006F650E" w:rsidP="006F65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1,2 - за ученую степень доктора наук;</w:t>
      </w:r>
    </w:p>
    <w:p w:rsidR="006F650E" w:rsidRDefault="006F650E" w:rsidP="006F650E">
      <w:pPr>
        <w:pStyle w:val="ConsPlusNormal"/>
        <w:widowControl/>
        <w:ind w:left="1260" w:hanging="552"/>
        <w:jc w:val="both"/>
        <w:rPr>
          <w:rFonts w:ascii="Times New Roman" w:hAnsi="Times New Roman" w:cs="Times New Roman"/>
          <w:sz w:val="28"/>
          <w:szCs w:val="28"/>
        </w:rPr>
      </w:pPr>
      <w:r w:rsidRPr="00BC0598">
        <w:rPr>
          <w:rFonts w:ascii="Times New Roman" w:hAnsi="Times New Roman" w:cs="Times New Roman"/>
          <w:sz w:val="28"/>
          <w:szCs w:val="28"/>
        </w:rPr>
        <w:t>1,1 - за ученую степень кандидата наук, почетное звание СССР или Российской Федерации, соответствующее профилю выполняемой работы, орден СССР или Российской Федерации - устанавливается по одному основанию по выбору работника.</w:t>
      </w:r>
    </w:p>
    <w:p w:rsidR="006F650E" w:rsidRPr="00BC0598" w:rsidRDefault="006F650E" w:rsidP="006F6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650E" w:rsidRDefault="006F650E" w:rsidP="006F650E">
      <w:pPr>
        <w:pStyle w:val="2"/>
        <w:spacing w:after="0" w:line="240" w:lineRule="auto"/>
        <w:ind w:left="0" w:firstLine="0"/>
        <w:jc w:val="left"/>
        <w:rPr>
          <w:b/>
        </w:rPr>
      </w:pPr>
      <w:r w:rsidRPr="00BC0598">
        <w:rPr>
          <w:b/>
          <w:lang w:val="en-US"/>
        </w:rPr>
        <w:t>VI</w:t>
      </w:r>
      <w:r w:rsidRPr="00BC0598">
        <w:rPr>
          <w:b/>
        </w:rPr>
        <w:t>. Оплата труда младшего обслуживающего персонала</w:t>
      </w:r>
      <w:r>
        <w:rPr>
          <w:b/>
        </w:rPr>
        <w:t xml:space="preserve"> У</w:t>
      </w:r>
      <w:r w:rsidRPr="00BC0598">
        <w:rPr>
          <w:b/>
        </w:rPr>
        <w:t>чре</w:t>
      </w:r>
      <w:r w:rsidRPr="00BC0598">
        <w:rPr>
          <w:b/>
        </w:rPr>
        <w:t>ж</w:t>
      </w:r>
      <w:r w:rsidRPr="00BC0598">
        <w:rPr>
          <w:b/>
        </w:rPr>
        <w:t>дения</w:t>
      </w:r>
    </w:p>
    <w:p w:rsidR="006F650E" w:rsidRPr="00BC0598" w:rsidRDefault="006F650E" w:rsidP="006F650E">
      <w:pPr>
        <w:pStyle w:val="2"/>
        <w:spacing w:after="0" w:line="240" w:lineRule="auto"/>
        <w:ind w:left="0" w:firstLine="0"/>
        <w:jc w:val="left"/>
        <w:rPr>
          <w:b/>
        </w:rPr>
      </w:pPr>
    </w:p>
    <w:p w:rsidR="006F650E" w:rsidRPr="00BC0598" w:rsidRDefault="006F650E" w:rsidP="006F650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C0598">
        <w:rPr>
          <w:sz w:val="28"/>
          <w:szCs w:val="28"/>
        </w:rPr>
        <w:t>Оплата труда младшего обслуживающего персонала и уче</w:t>
      </w:r>
      <w:r w:rsidRPr="00BC0598">
        <w:rPr>
          <w:sz w:val="28"/>
          <w:szCs w:val="28"/>
        </w:rPr>
        <w:t>б</w:t>
      </w:r>
      <w:r w:rsidRPr="00BC0598">
        <w:rPr>
          <w:sz w:val="28"/>
          <w:szCs w:val="28"/>
        </w:rPr>
        <w:t xml:space="preserve">но-вспомогательного персонала осуществляется на основе гражданско-правовых </w:t>
      </w:r>
      <w:r w:rsidRPr="00BC0598">
        <w:rPr>
          <w:sz w:val="28"/>
          <w:szCs w:val="28"/>
        </w:rPr>
        <w:lastRenderedPageBreak/>
        <w:t>договоров, заключаемых с физическими и (или) юридическими лиц</w:t>
      </w:r>
      <w:r>
        <w:rPr>
          <w:sz w:val="28"/>
          <w:szCs w:val="28"/>
        </w:rPr>
        <w:t>ами, в пределах сметы расходов У</w:t>
      </w:r>
      <w:r w:rsidRPr="00BC0598">
        <w:rPr>
          <w:sz w:val="28"/>
          <w:szCs w:val="28"/>
        </w:rPr>
        <w:t>чреждения.</w:t>
      </w:r>
    </w:p>
    <w:p w:rsidR="006F650E" w:rsidRPr="00BC0598" w:rsidRDefault="006F650E" w:rsidP="006F650E">
      <w:pPr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  <w:r w:rsidRPr="00BC0598">
        <w:rPr>
          <w:rFonts w:ascii="Times New Roman" w:hAnsi="Times New Roman"/>
          <w:b/>
          <w:sz w:val="28"/>
          <w:szCs w:val="28"/>
        </w:rPr>
        <w:t>VII</w:t>
      </w:r>
      <w:r w:rsidRPr="00BC0598">
        <w:rPr>
          <w:rFonts w:ascii="Times New Roman" w:hAnsi="Times New Roman"/>
          <w:b/>
          <w:sz w:val="28"/>
          <w:szCs w:val="28"/>
          <w:lang w:val="ru-RU"/>
        </w:rPr>
        <w:t>. Гарантии по оплате труда</w:t>
      </w:r>
    </w:p>
    <w:p w:rsidR="006F650E" w:rsidRPr="00BC0598" w:rsidRDefault="006F650E" w:rsidP="006F650E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7.1.Заработная плата работников У</w:t>
      </w:r>
      <w:r w:rsidRPr="00BC0598">
        <w:rPr>
          <w:rFonts w:ascii="Times New Roman" w:hAnsi="Times New Roman"/>
          <w:sz w:val="28"/>
          <w:szCs w:val="28"/>
          <w:lang w:val="ru-RU"/>
        </w:rPr>
        <w:t>чреждения не может быть ниже установленных Правительством Российской Федерации базовых окладов (базовых должностных окладов), базовых ставок заработной платы соответствующих профессиональных квалификационных групп работников.</w:t>
      </w:r>
      <w:r w:rsidRPr="00BC05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F650E" w:rsidRPr="00BC0598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Pr="00BC0598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Pr="00BC0598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650E" w:rsidRDefault="006F650E" w:rsidP="006F650E">
      <w:pPr>
        <w:suppressAutoHyphens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70FAC" w:rsidRDefault="00470FAC" w:rsidP="00470FAC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22D9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47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9B" w:rsidRDefault="00265E9B">
      <w:r>
        <w:separator/>
      </w:r>
    </w:p>
  </w:endnote>
  <w:endnote w:type="continuationSeparator" w:id="0">
    <w:p w:rsidR="00265E9B" w:rsidRDefault="0026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9B" w:rsidRDefault="00265E9B">
      <w:r>
        <w:separator/>
      </w:r>
    </w:p>
  </w:footnote>
  <w:footnote w:type="continuationSeparator" w:id="0">
    <w:p w:rsidR="00265E9B" w:rsidRDefault="00265E9B">
      <w:r>
        <w:continuationSeparator/>
      </w:r>
    </w:p>
  </w:footnote>
  <w:footnote w:id="1">
    <w:p w:rsidR="006F650E" w:rsidRPr="00D533AD" w:rsidRDefault="006F650E" w:rsidP="006F650E">
      <w:pPr>
        <w:pStyle w:val="2"/>
        <w:spacing w:after="0" w:line="240" w:lineRule="auto"/>
        <w:ind w:left="0" w:firstLine="720"/>
        <w:rPr>
          <w:bCs/>
          <w:sz w:val="20"/>
          <w:szCs w:val="20"/>
        </w:rPr>
      </w:pPr>
      <w:r>
        <w:rPr>
          <w:sz w:val="20"/>
          <w:szCs w:val="20"/>
        </w:rPr>
        <w:t>«</w:t>
      </w:r>
      <w:r w:rsidRPr="00D533AD">
        <w:rPr>
          <w:sz w:val="20"/>
          <w:szCs w:val="20"/>
        </w:rPr>
        <w:t>Стоимость одного ученико-часа</w:t>
      </w:r>
      <w:r>
        <w:rPr>
          <w:sz w:val="20"/>
          <w:szCs w:val="20"/>
        </w:rPr>
        <w:t>»</w:t>
      </w:r>
      <w:r w:rsidRPr="00D533AD">
        <w:rPr>
          <w:sz w:val="20"/>
          <w:szCs w:val="20"/>
        </w:rPr>
        <w:t xml:space="preserve"> - </w:t>
      </w:r>
      <w:r w:rsidRPr="00D533AD">
        <w:rPr>
          <w:bCs/>
          <w:sz w:val="20"/>
          <w:szCs w:val="20"/>
        </w:rPr>
        <w:t>стоимость бюджетной образовательной услуги, включающей один  расчетный час учебной работы с одним расчетным учен</w:t>
      </w:r>
      <w:r w:rsidRPr="00D533AD">
        <w:rPr>
          <w:bCs/>
          <w:sz w:val="20"/>
          <w:szCs w:val="20"/>
        </w:rPr>
        <w:t>и</w:t>
      </w:r>
      <w:r w:rsidRPr="00D533AD">
        <w:rPr>
          <w:bCs/>
          <w:sz w:val="20"/>
          <w:szCs w:val="20"/>
        </w:rPr>
        <w:t>ком в соответствии с учебным планом.</w:t>
      </w:r>
    </w:p>
    <w:p w:rsidR="006F650E" w:rsidRPr="00D533AD" w:rsidRDefault="006F650E" w:rsidP="006F650E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8DA"/>
    <w:multiLevelType w:val="hybridMultilevel"/>
    <w:tmpl w:val="1974FD9E"/>
    <w:lvl w:ilvl="0" w:tplc="30988F9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E45696"/>
    <w:multiLevelType w:val="hybridMultilevel"/>
    <w:tmpl w:val="B55E5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55CFC"/>
    <w:multiLevelType w:val="hybridMultilevel"/>
    <w:tmpl w:val="A544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44CB8"/>
    <w:multiLevelType w:val="hybridMultilevel"/>
    <w:tmpl w:val="DD3A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615C8"/>
    <w:multiLevelType w:val="hybridMultilevel"/>
    <w:tmpl w:val="7658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30D48"/>
    <w:multiLevelType w:val="hybridMultilevel"/>
    <w:tmpl w:val="03285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35AA8"/>
    <w:multiLevelType w:val="hybridMultilevel"/>
    <w:tmpl w:val="50E49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7497559"/>
    <w:multiLevelType w:val="hybridMultilevel"/>
    <w:tmpl w:val="2B66562E"/>
    <w:lvl w:ilvl="0" w:tplc="30988F9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4A9"/>
    <w:rsid w:val="001047CA"/>
    <w:rsid w:val="00265E9B"/>
    <w:rsid w:val="003C34A9"/>
    <w:rsid w:val="00470FAC"/>
    <w:rsid w:val="006F650E"/>
    <w:rsid w:val="008218F8"/>
    <w:rsid w:val="00A23D14"/>
    <w:rsid w:val="00A368BA"/>
    <w:rsid w:val="00A70912"/>
    <w:rsid w:val="00AB3EE8"/>
    <w:rsid w:val="00BA230C"/>
    <w:rsid w:val="00D1554A"/>
    <w:rsid w:val="00E16BA7"/>
    <w:rsid w:val="00E75454"/>
    <w:rsid w:val="00ED1613"/>
    <w:rsid w:val="00F4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4A9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3C34A9"/>
    <w:rPr>
      <w:b/>
      <w:bCs/>
      <w:color w:val="943634"/>
      <w:spacing w:val="5"/>
    </w:rPr>
  </w:style>
  <w:style w:type="table" w:styleId="a4">
    <w:name w:val="Table Grid"/>
    <w:basedOn w:val="a1"/>
    <w:rsid w:val="003C34A9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3C34A9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styleId="a6">
    <w:name w:val="Normal (Web)"/>
    <w:basedOn w:val="a"/>
    <w:rsid w:val="003C3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ain">
    <w:name w:val="main"/>
    <w:basedOn w:val="a"/>
    <w:rsid w:val="003C34A9"/>
    <w:pPr>
      <w:spacing w:after="0" w:line="240" w:lineRule="auto"/>
    </w:pPr>
    <w:rPr>
      <w:rFonts w:ascii="Arial" w:hAnsi="Arial" w:cs="Arial"/>
      <w:color w:val="000000"/>
      <w:sz w:val="18"/>
      <w:szCs w:val="18"/>
      <w:lang w:val="ru-RU" w:eastAsia="ru-RU" w:bidi="ar-SA"/>
    </w:rPr>
  </w:style>
  <w:style w:type="paragraph" w:styleId="a7">
    <w:name w:val="List Paragraph"/>
    <w:basedOn w:val="a"/>
    <w:qFormat/>
    <w:rsid w:val="006F650E"/>
    <w:pPr>
      <w:ind w:left="720"/>
      <w:contextualSpacing/>
    </w:pPr>
  </w:style>
  <w:style w:type="paragraph" w:styleId="a8">
    <w:name w:val="footnote text"/>
    <w:basedOn w:val="a"/>
    <w:semiHidden/>
    <w:rsid w:val="006F650E"/>
    <w:pPr>
      <w:spacing w:line="276" w:lineRule="auto"/>
    </w:pPr>
    <w:rPr>
      <w:rFonts w:ascii="Calibri" w:eastAsia="Calibri" w:hAnsi="Calibri"/>
      <w:sz w:val="20"/>
      <w:szCs w:val="20"/>
      <w:lang w:val="ru-RU" w:bidi="ar-SA"/>
    </w:rPr>
  </w:style>
  <w:style w:type="character" w:styleId="a9">
    <w:name w:val="footnote reference"/>
    <w:basedOn w:val="a0"/>
    <w:semiHidden/>
    <w:rsid w:val="006F650E"/>
    <w:rPr>
      <w:vertAlign w:val="superscript"/>
    </w:rPr>
  </w:style>
  <w:style w:type="paragraph" w:customStyle="1" w:styleId="ConsPlusNormal">
    <w:name w:val="ConsPlusNormal"/>
    <w:rsid w:val="006F6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6F650E"/>
    <w:pPr>
      <w:widowControl w:val="0"/>
      <w:spacing w:after="120" w:line="480" w:lineRule="auto"/>
      <w:ind w:left="283" w:firstLine="709"/>
      <w:jc w:val="both"/>
    </w:pPr>
    <w:rPr>
      <w:rFonts w:ascii="Times New Roman" w:hAnsi="Times New Roman"/>
      <w:i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6F65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2</cp:revision>
  <dcterms:created xsi:type="dcterms:W3CDTF">2013-04-17T20:02:00Z</dcterms:created>
  <dcterms:modified xsi:type="dcterms:W3CDTF">2013-04-17T20:02:00Z</dcterms:modified>
</cp:coreProperties>
</file>