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Default="00AC52D0" w:rsidP="00AC52D0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AC52D0" w:rsidRP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  <w:r w:rsidRPr="00AC52D0">
        <w:rPr>
          <w:rFonts w:ascii="Arial" w:eastAsia="Times New Roman" w:hAnsi="Arial" w:cs="Arial"/>
          <w:bCs/>
          <w:sz w:val="72"/>
          <w:szCs w:val="72"/>
          <w:lang w:eastAsia="ru-RU"/>
        </w:rPr>
        <w:t>Сообщение</w:t>
      </w: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  <w:r w:rsidRPr="00AC52D0">
        <w:rPr>
          <w:rFonts w:ascii="Arial" w:eastAsia="Times New Roman" w:hAnsi="Arial" w:cs="Arial"/>
          <w:bCs/>
          <w:sz w:val="72"/>
          <w:szCs w:val="72"/>
          <w:lang w:eastAsia="ru-RU"/>
        </w:rPr>
        <w:t xml:space="preserve"> для воспитателей </w:t>
      </w: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  <w:r w:rsidRPr="00AC52D0">
        <w:rPr>
          <w:rFonts w:ascii="Arial" w:eastAsia="Times New Roman" w:hAnsi="Arial" w:cs="Arial"/>
          <w:bCs/>
          <w:sz w:val="72"/>
          <w:szCs w:val="72"/>
          <w:lang w:eastAsia="ru-RU"/>
        </w:rPr>
        <w:t xml:space="preserve">на тему: </w:t>
      </w:r>
    </w:p>
    <w:p w:rsidR="00AC52D0" w:rsidRP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  <w:r w:rsidRPr="00AC52D0">
        <w:rPr>
          <w:rFonts w:ascii="Arial" w:eastAsia="Times New Roman" w:hAnsi="Arial" w:cs="Arial"/>
          <w:bCs/>
          <w:sz w:val="72"/>
          <w:szCs w:val="72"/>
          <w:lang w:eastAsia="ru-RU"/>
        </w:rPr>
        <w:t>«Что такое коррупция</w:t>
      </w:r>
      <w:r w:rsidR="00905E6E">
        <w:rPr>
          <w:rFonts w:ascii="Arial" w:eastAsia="Times New Roman" w:hAnsi="Arial" w:cs="Arial"/>
          <w:bCs/>
          <w:sz w:val="72"/>
          <w:szCs w:val="72"/>
          <w:lang w:eastAsia="ru-RU"/>
        </w:rPr>
        <w:t>?</w:t>
      </w:r>
      <w:r w:rsidRPr="00AC52D0">
        <w:rPr>
          <w:rFonts w:ascii="Arial" w:eastAsia="Times New Roman" w:hAnsi="Arial" w:cs="Arial"/>
          <w:bCs/>
          <w:sz w:val="72"/>
          <w:szCs w:val="72"/>
          <w:lang w:eastAsia="ru-RU"/>
        </w:rPr>
        <w:t>»</w:t>
      </w: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center"/>
        <w:rPr>
          <w:rFonts w:ascii="Arial" w:eastAsia="Times New Roman" w:hAnsi="Arial" w:cs="Arial"/>
          <w:bCs/>
          <w:sz w:val="72"/>
          <w:szCs w:val="72"/>
          <w:lang w:eastAsia="ru-RU"/>
        </w:rPr>
      </w:pPr>
    </w:p>
    <w:p w:rsidR="00AC52D0" w:rsidRDefault="00AC52D0" w:rsidP="00AC52D0">
      <w:pPr>
        <w:spacing w:after="0" w:line="360" w:lineRule="atLeast"/>
        <w:jc w:val="right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>Подготовила:</w:t>
      </w:r>
    </w:p>
    <w:p w:rsidR="00AC52D0" w:rsidRDefault="00AC52D0" w:rsidP="00AC52D0">
      <w:pPr>
        <w:spacing w:after="0" w:line="360" w:lineRule="atLeast"/>
        <w:jc w:val="right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зам</w:t>
      </w:r>
      <w:proofErr w:type="gramStart"/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>.д</w:t>
      </w:r>
      <w:proofErr w:type="gramEnd"/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>иректора</w:t>
      </w:r>
    </w:p>
    <w:p w:rsidR="00AC52D0" w:rsidRPr="00AC52D0" w:rsidRDefault="00AC52D0" w:rsidP="00AC52D0">
      <w:pPr>
        <w:spacing w:after="0" w:line="360" w:lineRule="atLeast"/>
        <w:jc w:val="right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по УВР </w:t>
      </w:r>
      <w:proofErr w:type="spellStart"/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>Бештоева</w:t>
      </w:r>
      <w:proofErr w:type="spellEnd"/>
      <w:r w:rsidRPr="00AC52D0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М.Б.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Являются ли существующие методы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 нормативных правовых актов и их проектов действенными механизмами противодействия коррупции?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научной литературе представлены два подхода к определению понятия "коррупция". </w:t>
      </w: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в широком смысле данное понятие охватывает явление, поразившее публичный аппарат управления и выражающееся в разложении власти, умышленном использовании государственными и муниципальными служащими,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или в групповых интересах.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Толковом словаре русского языка Ожегова С.И., Шведовой Н.Ю. дается такое определение термина "коррупция":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"Коррупци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сущность коррупции (от латинского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corruptio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порча, испорченность) выражается в деградации аппарата публичной власти. Коррумпированный аппарат не пригоден для выполнения функций государства, и бесполезен для общества.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современной России, как и многих других странах, понятие «коррупция» остается весьма уязвимым с теоретической точки зрения, однако непоколебимая решимость властей бороться и покончить с преступлениями, совершаемыми на этой почве, вызывает уважение и заслуживает самого пристального внимания.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необычайного распространения коррупции сегодня в России достаточно очевидны: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зарплата российского чиновника.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Нравственная деградация общества, когда деньги и возможность безнаказанного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оказались едва ли не единственными ценностями массового этического сознания;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морально-этический уровень чиновника, ориентация его на удовлетворение собственных потребностей, безответственность значительной части должностных лиц, включая занимающих высшие должности в системе исполнительной власти.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Незаинтересованность властей в борьбе с коррупцией, т.к. с коррумпированным, нравственно деградирующим чиновником легче работать.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Неразвитость демократических институтов, отсутствие действенных форм социального контроля, низкая правовая и политическая культура, бесконтрольность и произвол со стороны властей и, в частности, правоохранительных органов, что ведет к сращиванию правоохранительных органов с организованной преступностью.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Монополизм и олигархия в экономике, продажность СМИ.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Низкое качество законодательства, ориентированного не на правовые, а на распорядительные методы регулирования практически всех сфер общественной жизни, оторванность законодательства от реальных условий общественной жизни.</w:t>
      </w:r>
    </w:p>
    <w:p w:rsidR="00AC52D0" w:rsidRPr="00AC52D0" w:rsidRDefault="00AC52D0" w:rsidP="00AC52D0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Излишний аппарат публичной власти, в особенности аппарат местного самоуправления.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меры должны пронизывать практически все отрасли права.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противодействия коррупции необходим взаимосвязанный комплекс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в административном, гражданском, предпринимательском, трудовом, социальном, жилищном, миграционном, бюджетном, валютном, финансовом, банковском, налоговом, таможенном, экологическом и других отраслях законодательства Российской Федерации.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 что правоприменительная практика показывает: именно в этих сферах существенно снижен контроль со стороны государства и коррупция активно использует эти ниши. В качестве дополнительной меры нуждаются в совершенствовании также нормы правоохранительного законодательства (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УК РФ, УПК РФ, законодательство об оперативно-розыскной деятельности, о прокуратуре, судебной системе, адвокатуре и др.).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Актуальными задачами в сфере противодействия коррупции являются: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исследование коррупционных "технологий" в государственном управлении;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исследование и подготовка предложений по совершенствованию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 целью разработки составов коррупционных административных правонарушений;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разработка системы общих для всех видов службы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правоограничений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запретов, предъявляемых к публичным должностным лицам;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недопущение незаконного вмешательства в деятельность судей и сотрудников правоохранительных органов;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вопроса о специализированном органе по борьбе с коррупцией, определение его компетенции, места в системе органов государственной власти;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дифференциация ответственности и усиления мер административного воздействия на физических и юридических лиц, причастных к совершению коррупционных правонарушений.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применением в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мер административного и уголовно-правового воздействия целесообразно рассмотреть вопрос о более широком использовании гражданско-правовых методов противодействия коррупции.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Основополагающими мерами по созданию общеправовой среды борьбы против коррупции являются: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контроль над партийным имуществом и источниками материальной поддержки партий;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обеспечение прозрачности отношений между органами, ответственными за подготовку правовых проектов, законотворчеством и объектами правового регулирования;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прозрачность в работе Федерального Собрания в том, что касается реализации парламентариями различных интересов;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сужение круга данных, относящихся к коммерческой тайне, с учетом конституционного принципа гласности информации, представляющей публичный интерес;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анализ норм о предоставлении данных о реализации договоров о поставках продукции для государственных нужд, о правовых последствиях немотивированного изменения договоров;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пересмотр акцизных правовых норм и т.д.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административной реформы в Российской Федерации в 2006 - 2010 гг., утвержденной распоряжением Правительства РФ от 25 октября 2005 г. N 1789-р, неотъемлемым условием достижения заявленных в указанной концепции целей является разработка действенных механизмов противодействия коррупции.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сформулировано требование о том, что все мероприятия по противодействию коррупции должны носить системный характер, как по горизонтали, так и по вертикали. Что это означает?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системой действий по противодействию коррупции по горизонтали следует понимать деятельность органов государственной власти, органов местного самоуправления муниципальных образований, институтов гражданского общества, организаций и физических лиц в пределах их полномочий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предупреждению коррупции, выявлению и последующему устранению причин и условий, способствующих коррупции (профилактика коррупции);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выявлению, предупреждению, пресечению, раскрытию и расследованию коррупционных правонарушений (борьба с коррупцией);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минимизации и (или) ликвидации последствий коррупционных правонарушений.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Неотъемлемым условием достижения заявленных в Конвенц</w:t>
      </w:r>
      <w:proofErr w:type="gram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ОО</w:t>
      </w:r>
      <w:proofErr w:type="gram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против коррупции целей является разработка действенных механизмов противодействия коррупции, в числе которых: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подготовка типовых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для федеральных органов исполнительной власти, органов исполнительной власти субъектов Федерации, а также разработка ведомственных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внедрение методик и практики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их проектов;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пробное внедрение механизмов противодействия коррупции в сферах деятельности органов исполнительной власти и поэтапная реализация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органах исполнительной власти;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постепенное развертывание системы мониторинга уровня коррупции и проводимых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их проектов состоит в выявлении коррупционных факторов, т.е. дефектов норм и правовых формул, которые могут способствовать проявлению коррупции. Естественно, коррупционные факторы могут быть непосредственной основой коррупционных практик либо создавать условия легитимности коррупционных действий и решений. К числу коррупционных факторов в нашей правотворческой практике можно отнести, например, множественность </w:t>
      </w: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вариантов диспозиций правовых норм, коллизии правовых норм, определение компетенций органов по формуле "вправе", широту дискреционных полномочий, отсутствие административных и аукционных процедур, пробелы в нормативном регулировании и т.д.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нормы потенциально опасны, поскольку создают "законные" условия и предпосылки для коррупционных действий и решений государственных служащих.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Важным направлением противодействия коррупции должен стать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антикоррупционный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 правоприменительной сферы. Какова его цель?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правоприменительной сферы - выявление коррупционных факторов и фактов коррупционного поведения должностных лиц государственного аппарата.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Коррупционными факторами могут явиться: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нормативного правового акта (закона), закрепляющего правовой статус, виды (исчерпывающий перечень) органов исполнительной власти, классификацию и правила издания ими актов;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общих правил деятельности органов исполнительной власти и органов местного самоуправления;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правил рассмотрений обращений граждан и юридических лиц;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порядка информационного взаимодействия органов исполнительной власти между собой, с другими органами власти, с гражданами и организациями;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нарушение иерархии нормативных правовых актов, в том числе устанавливающих правовой статус, и др.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Иными факторами, способствующими коррупционным нарушениям в правоприменительной сфере, могут явиться: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расширительное толкование компетенции госоргана, нечеткое определение сферы его деятельности;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смешение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разнокатегориальных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компетенция, субъективные права, обязанности, полномочия, задачи, функции госоргана;</w:t>
      </w:r>
      <w:proofErr w:type="gramEnd"/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связи между предоставленными госоргану правами и его обязанностями;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связи между правами и обязанностями взаимосвязанных госорганов в ходе выполнения одной функции.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типичных коррупционных факторов и проявлений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совокупности, подводит нас к констатации связи «нацеленности» нормативно правового акта и степенью его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коррупциогенной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опасности.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Априори это можно выразить следующими несколькими элементами «событийных блоков»: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Связь анализируемого законодательного акта с другими нормативными правовыми актами, наличие в анализируемом законодательном акте превентивных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рекомендации по их включению;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Реализация полномочий государственного органа (публичного должностного лица), включая перечень норм (регламентирующих полномочия), отвечающих признакам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коррупционными факторами;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государственных и муниципальных служащих;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Рекомендации по изменению формулировок правовых норм для устранения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национальной безопасности, утвержденной Указом Президента Российской Федерации от 17 декабря 1997 г. N 1300, с изменениями от 10 января 2000 г., коррупция отнесена к угрозам национальной безопасности.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коррупция в России рассматривается как серьезная угроза поступательному социально-экономическому развитию страны, которая в разной степени оказывает негативное влияние практически на все сферы жизни государства и общества.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вышеперечисленные аспекты коррупционных факторов при глубоком изучении их генезиса приводят в итоге к любопытному заключению.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принципе, по большому счету, борьба с коррупцией, в настоящее время, имеющимися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бессмысленна. И вот почему.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не есть, что-то монументальное, существующее вне объективной реальности. Законы создаются для людей и должны служить социуму. В свою очередь социум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подвижная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субстанция, как во времени, так и в пространстве. И что мы имеем? Проводится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мониторинг, какого либо НПА, исключаются коррупционные факторы, принимается совершенный НПА, где нет места возможности коррупционных деяний. Все нормально.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время, меняется социальная обстановка, общественное мнение, духовные ценности и закон перестает быть идеальным, в нем появляются прорехи, дающие возможность использовать их в целях коррупции. Например, статья конституции, декларирующая право на землю была далека от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нашем понимании, а закон о приватизации земли, закрепляющий это право стал «притчей во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языцах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Право на бесплатное медицинское обеспечение декларируется конституцией, а закон о монетизации медицинских услуг для некоторых категорий населения РФ, чуть было не привел к социальному взрыву.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приходим к выводу, что краеугольным камнем в создании законов, реализации законов, и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законов является человеческий фактор.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 конец любого проявления коррупционности. Именно анализ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психо-мотивационный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матрицы лиц, причастных к процессу законотворчества, реализации, и контроля НПА, может дать положительный результат в борьбе с коррупцией.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всего вышесказанного можно дать</w:t>
      </w:r>
      <w:proofErr w:type="gram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конкретные ответы на поставленные в названии статьи вопросы:</w:t>
      </w:r>
    </w:p>
    <w:p w:rsidR="00AC52D0" w:rsidRPr="00AC52D0" w:rsidRDefault="00AC52D0" w:rsidP="00AC52D0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 ли существующие методы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нормативных правовых актов и их проектов для выявления фактов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ДОСТАТОЧНЫ</w:t>
      </w:r>
    </w:p>
    <w:p w:rsidR="00AC52D0" w:rsidRPr="00AC52D0" w:rsidRDefault="00AC52D0" w:rsidP="00AC52D0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ли существующие методы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нормативных правовых актов и их проектов действенными механизмами противодействия коррупции – НЕ ЯВЛЯЮТСЯ.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сожалением приходится констатировать, что на сегодняшний день не существует действенной методики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 НПА, так как все Методики основаны на описательно-созерцательном принципе изучения глубинных основ причины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Они носят отрывочный субъективный характер, полностью игнорируя системный анализ механизма возникновения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российском законодательстве не употребляется термин «коррупция». </w:t>
      </w: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чем существо этого явления?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определению Совета Европы, коррупция представляет собой взяточничество и любое другое поведение лиц, которым поручено выполнение определенных обязанностей в государственном или частном секторе, ведущее к нарушению обязанностей, возложенных на них по статусу государственного должностного лица, частного сотрудника, независимого агента, и имеющее целью получение любых незаконных выгод для себя и других.</w:t>
      </w:r>
      <w:proofErr w:type="gramEnd"/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международно-правовые определения коррупции, использующиеся в документах ООН и СЕ, выглядят следующим образом: коррупция - это злоупотребление государственной властью для получения выгоды в личных целях, в целях третьих лиц и групп. В соответствии с этим определением коррупция выходит за пределы взяточничества и подкупа и охватывает также непотизм и многочисленные формы незаконного присвоения публичных сре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частного использования.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научной литературе представлены два подхода к определению понятия "коррупция". </w:t>
      </w: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в широком смысле данное понятие охватывает явление, поразившее публичный аппарат управления и выражающееся в разложении власти, умышленном использовании государственными и муниципальными служащими,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или в групповых интересах.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Толковом словаре русского языка Ожегова С.И., Шведовой Н.Ю. дается такое определение термина "коррупция":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"Коррупци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сущность коррупции (от латинского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corruptio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порча, испорченность) выражается в деградации аппарата публичной власти. Коррумпированный аппарат не пригоден для выполнения функций государства, и бесполезен для общества.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в современной России, как и многих других странах, понятие «коррупция» остается весьма уязвимым с теоретической точки зрения, однако непоколебимая решимость властей бороться и покончить с преступлениями, совершаемыми на этой почве, вызывает уважение и заслуживает самого пристального внимания.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необычайного распространения коррупции сегодня в России достаточно очевидны: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зарплата российского чиновника. Этой зарплаты не хватит даже на нормальное питание, поэтому чиновник вынужден брать взятки.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Нравственная деградация общества, когда деньги и возможность безнаказанного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оказались едва ли не единственными ценностями массового этического сознания;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морально-этический уровень чиновника, ориентация его на удовлетворение собственных потребностей, безответственность значительной части должностных лиц, включая занимающих высшие должности в системе исполнительной власти.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Незаинтересованность властей в борьбе с коррупцией, т.к. с коррумпированным, нравственно деградирующим чиновником легче работать (без претензий, моральных принципов, собственного достоинства и в неограниченном подчинении).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Неразвитость демократических институтов, отсутствие действенных форм социального контроля, низкая правовая и политическая культура, бесконтрольность и произвол со стороны властей и, в частности, правоохранительных органов, что ведет к сращиванию правоохранительных органов с организованной преступностью.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Монополизм и олигархия в экономике, продажность СМИ.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качество законодательства, ориентированного не на правовые, а на распорядительные методы регулирования практически всех сфер общественной жизни, оторванность законодательства от реальных условий общественной жизни.</w:t>
      </w:r>
    </w:p>
    <w:p w:rsidR="00AC52D0" w:rsidRPr="00AC52D0" w:rsidRDefault="00AC52D0" w:rsidP="00AC52D0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Излишний аппарат публичной власти, в особенности аппарат местного самоуправления (например, на районном уровне он даже более бесконтролен и оторван от избирателей, чем аппарат федеральной власти, деятельность которого освещается в СМИ).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Отличительными признаками этого явления являются: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ресурс, доступ к которому является целью участвующих в коррупционном сговоре;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интерес, являющийся движущей силой и мотивом деятельности участников коррупционных действий;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ущерб, нанесенный общественным интересам коррупционным поведением.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коррупция - это совокупность составов правонарушений, предусмотренных в законодательстве Российской Федерации и отличающихся таким квалифицирующим признаком, как использование должностным лицом своего публичного статуса в корыстных целях для личного обогащения или в групповых интересах.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меры должны пронизывать практически все отрасли права.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противодействия коррупции необходим взаимосвязанный комплекс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в административном, гражданском, предпринимательском, трудовом, социальном, жилищном, миграционном, бюджетном, валютном, финансовом, банковском, налоговом, таможенном, экологическом и других отраслях законодательства Российской Федерации.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 что правоприменительная практика показывает: именно в этих сферах существенно снижен контроль со стороны государства и коррупция активно использует эти ниши. В качестве дополнительной меры нуждаются в совершенствовании также нормы правоохранительного законодательства (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УК РФ, УПК РФ, законодательство об оперативно-розыскной деятельности, о прокуратуре, судебной системе, адвокатуре и др.).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Актуальными задачами в сфере противодействия коррупции являются: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исследование коррупционных "технологий" в государственном управлении;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исследование и подготовка предложений по совершенствованию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 целью разработки составов коррупционных административных правонарушений;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разработка системы общих для всех видов службы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правоограничений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запретов, предъявляемых к публичным должностным лицам;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недопущение незаконного вмешательства в деятельность судей и сотрудников правоохранительных органов;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вопроса о специализированном органе по борьбе с коррупцией, определение его компетенции, места в системе органов государственной власти;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дифференциация ответственности и усиления мер административного воздействия на физических и юридических лиц, причастных к совершению коррупционных правонарушений.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применением в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мер административного и уголовно-правового воздействия целесообразно рассмотреть вопрос о более широком использовании гражданско-правовых методов противодействия коррупции.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противодействия коррупции должна строиться, прежде всего, на использовании мер упреждения, направленных на создание в государственной службе "атмосферы невыгодности" коррупционного поведения. Такие меры включают уточнение обязанностей и правил служебной деятельности государственных и муниципальных служащих. Регламентация этих вопросов относится к предмету законодательства о государственной и муниципальной службе.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Основополагающими мерами по созданию общеправовой среды борьбы против коррупции являются: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контроль над партийным имуществом и источниками материальной поддержки партий;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обеспечение прозрачности отношений между органами, ответственными за подготовку правовых проектов, законотворчеством и объектами правового регулирования;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прозрачность в работе Федерального Собрания в том, что касается реализации парламентариями различных интересов;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сужение круга данных, относящихся к коммерческой тайне, с учетом конституционного принципа гласности информации, представляющей публичный интерес;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анализ норм о предоставлении данных о реализации договоров о поставках продукции для государственных нужд, о правовых последствиях немотивированного изменения договоров;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пересмотр акцизных правовых норм и т.д.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административной реформы в Российской Федерации в 2006 - 2010 гг., утвержденной распоряжением Правительства РФ от 25 октября 2005 г. N 1789-р, неотъемлемым условием достижения заявленных в указанной концепции целей является разработка действенных механизмов противодействия коррупции.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сформулировано требование о том, что все мероприятия по противодействию коррупции должны носить системный характер, как по горизонтали, так и по вертикали. Что это означает?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системой действий по противодействию коррупции по горизонтали следует понимать деятельность органов государственной власти, органов местного самоуправления муниципальных образований, институтов гражданского общества, организаций и физических лиц в пределах их полномочий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предупреждению коррупции, выявлению и последующему устранению причин и условий, способствующих коррупции (профилактика коррупции);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выявлению, предупреждению, пресечению, раскрытию и расследованию коррупционных правонарушений (борьба с коррупцией);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минимизации и (или) ликвидации последствий коррупционных правонарушений.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 направлением законодательной работы в субъектах Федерации должна стать последовательная ревизия действующего законодательства на предмет его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может проходить по следующим направлениям: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преодоление коллизий и явных противоречий, еще сохраняющихся в региональном законодательстве по отношению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сокращение многочисленных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бланкетно-отсылочных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права;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пересмотр шкалы завышенных штрафов и др.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Неотъемлемым условием достижения заявленных в Конвенц</w:t>
      </w:r>
      <w:proofErr w:type="gram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ОО</w:t>
      </w:r>
      <w:proofErr w:type="gram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против коррупции целей является разработка действенных механизмов противодействия коррупции, в числе которых: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подготовка типовых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для федеральных органов исполнительной власти, органов исполнительной власти субъектов Федерации, а также разработка ведомственных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внедрение методик и практики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их проектов;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пробное внедрение механизмов противодействия коррупции в сферах деятельности органов исполнительной власти и поэтапная реализация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органах исполнительной власти;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постепенное развертывание системы мониторинга уровня коррупции и проводимых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их проектов состоит в выявлении коррупционных факторов, т.е. дефектов норм и правовых формул, которые могут способствовать проявлению коррупции. Естественно, коррупционные факторы могут быть непосредственной основой коррупционных практик либо создавать условия легитимности коррупционных действий и решений. К числу коррупционных факторов в нашей правотворческой практике можно отнести, например, множественность вариантов диспозиций правовых норм, коллизии правовых норм, определение компетенций органов по формуле "вправе", широту дискреционных полномочий, отсутствие административных и аукционных процедур, пробелы в нормативном регулировании и т.д.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нормы потенциально опасны, поскольку создают "законные" условия и предпосылки для коррупционных действий и решений государственных служащих.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Важным направлением противодействия коррупции должен стать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антикоррупционный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 правоприменительной сферы. Какова его цель?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правоприменительной сферы - выявление коррупционных факторов и фактов коррупционного поведения должностных лиц государственного аппарата.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Коррупционными факторами могут явиться: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нормативного правового акта (закона), закрепляющего правовой статус, виды (исчерпывающий перечень) органов исполнительной власти, классификацию и правила издания ими актов;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общих правил деятельности органов исполнительной власти и органов местного самоуправления;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правил рассмотрений обращений граждан и юридических лиц;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порядка информационного взаимодействия органов исполнительной власти между собой, с другими органами власти, с гражданами и организациями;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нарушение иерархии нормативных правовых актов, в том числе устанавливающих правовой статус, и др.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Иными факторами, способствующими коррупционным нарушениям в правоприменительной сфере, могут явиться: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расширительное толкование компетенции госоргана, нечеткое определение сферы его деятельности;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смешение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разнокатегориальных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понятий: компетенция, субъективные права, обязанности, полномочия, задачи, функции госоргана;</w:t>
      </w:r>
      <w:proofErr w:type="gramEnd"/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связи между предоставленными госоргану правами и его обязанностями;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связи между правами и обязанностями взаимосвязанных госорганов в ходе выполнения одной функции.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Коррупционные факторы можно условно поделить на группы, объединяющие различные аспекты проводимого анализа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- факторы, одинаково применимые как к законодательным актам, так и к подзаконным нормативно правовых актам, вторая группа - факторы, отражающие специфику нормативных правовых актов, как актов подзаконного регулирования.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нормативно правовым актам органов исполнительной власти перечисленные факторы должны рассматриваться с учетом подзаконного характера таких актов.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группы позволяют оценить соблюдение правил юридической техники в интересах оптимального определения компетенции, обеспечения прозрачности действий должностных лиц, а также соотнести эти действия с имеющейся практикой применения законодательства в анализируемой сфере.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типичных коррупционных факторов и проявлений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совокупности, подводит нас к констатации связи «нацеленности» нормативно правового акта и степенью его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коррупциогенной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опасности.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Априори это можно выразить следующими несколькими элементами «событийных блоков»: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Связь анализируемого законодательного акта с другими нормативными правовыми актами, наличие в анализируемом законодательном акте превентивных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рекомендации по их включению;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Реализация полномочий государственного органа (публичного должностного лица), включая перечень норм (регламентирующих полномочия), отвечающих признакам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коррупционными факторами;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государственных и муниципальных служащих;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Рекомендации по изменению формулировок правовых норм для устранения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национальной безопасности, утвержденной Указом Президента Российской Федерации от 17 декабря 1997 г. N 1300, с изменениями от 10 января 2000 г., коррупция отнесена к угрозам национальной безопасности.</w:t>
      </w:r>
    </w:p>
    <w:p w:rsidR="00AC52D0" w:rsidRPr="00AC52D0" w:rsidRDefault="00AC52D0" w:rsidP="00AC52D0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коррупция в России рассматривается как серьезная угроза поступательному социально-экономическому развитию страны, которая в разной степени оказывает негативное влияние практически на все сферы жизни государства и общества.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вышеперечисленные аспекты коррупционных факторов при глубоком изучении их генезиса приводят в итоге к любопытному заключению.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принципе, по большому счету, борьба с коррупцией, в настоящее время, имеющимися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бессмысленна. И вот почему.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не есть, что-то монументальное, существующее вне объективной реальности. Законы создаются для людей и должны служить социуму. В свою очередь социум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 подвижная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субстанция, как во времени, так и в пространстве. И что мы имеем? Проводится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мониторинг, какого либо НПА, исключаются </w:t>
      </w: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коррупционные факторы, принимается совершенный НПА, где нет места возможности коррупционных деяний. Все нормально.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время, меняется социальная обстановка, общественное мнение, духовные ценности и закон перестает быть идеальным, в нем появляются прорехи, дающие возможность использовать их в целях коррупции. Например, статья конституции, декларирующая право на землю была далека от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нашем понимании, а закон о приватизации земли, закрепляющий это право стал «притчей во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языцах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Право на бесплатное медицинское обеспечение декларируется конституцией, а закон о монетизации медицинских услуг для некоторых категорий населения РФ, чуть было не привел к социальному взрыву.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приходим к выводу, что краеугольным камнем в создании законов, реализации законов, и </w:t>
      </w:r>
      <w:proofErr w:type="gram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законов является человеческий фактор.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и конец любого проявления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анализ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психо-мотивационный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личностной матрицы лиц, причастных к процессу законотворчества, реализации, и контроля НПА, может дать положительный результат в борьбе с коррупцией.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всего вышесказанного можно дать</w:t>
      </w:r>
      <w:proofErr w:type="gram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конкретные ответы на поставленные в названии статьи вопросы:</w:t>
      </w:r>
    </w:p>
    <w:p w:rsidR="00AC52D0" w:rsidRPr="00AC52D0" w:rsidRDefault="00AC52D0" w:rsidP="00AC52D0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 ли существующие методы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нормативных правовых актов и их проектов для выявления фактов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ДОСТАТОЧНЫ</w:t>
      </w:r>
    </w:p>
    <w:p w:rsidR="00AC52D0" w:rsidRPr="00AC52D0" w:rsidRDefault="00AC52D0" w:rsidP="00AC52D0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ли существующие методы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нормативных правовых актов и их проектов действенными механизмами противодействия коррупции – НЕ ЯВЛЯЮТСЯ.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сожалением приходится констатировать, что на сегодняшний день не существует действенной методики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 НПА, так как все Методики основаны на описательно-созерцательном принципе изучения глубинных основ причины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Они носят отрывочный субъективный характер, полностью игнорируя системный анализ механизма возникновения </w:t>
      </w:r>
      <w:proofErr w:type="spellStart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коррупциогенности</w:t>
      </w:r>
      <w:proofErr w:type="spellEnd"/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C52D0" w:rsidRPr="00AC52D0" w:rsidRDefault="00AC52D0" w:rsidP="00AC52D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Конвенция Организаций Объединённых Наций против коррупции (Принята резолюцией Генеральной Ассамблеи от 31 октября 2003 г.).</w:t>
      </w:r>
    </w:p>
    <w:p w:rsidR="00AC52D0" w:rsidRPr="00AC52D0" w:rsidRDefault="00AC52D0" w:rsidP="00AC52D0">
      <w:pPr>
        <w:spacing w:after="0" w:line="360" w:lineRule="atLeast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Конституция РФ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Федеральный закон «О противодействии коррупции» от 25.12.2008 года № 273-ФЗ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Федеральный закон «Об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 от 17 июля 2009 года № 172-ФЗ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Указ Президента РФ «О стратегии национальной безопасности РФ до 2020 года» от 12.05.2009 года № 537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Концепция национальной безопасности, утвержденная Указом Президента Российской Федерации от 17 декабря 1997 г. N 1300, с изменениями от 10 января 2000 г.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Концепция административной реформы в Российской Федерации в 2006 - 2010 гг., утвержденная распоряжением Правительства РФ от 25 октября 2005 г. N 1789-р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Правила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утвержденные Постановлением Правительства Российской Федерации от 05.03.2009 г. № 195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Методика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утвержденная Постановлением Правительства Российской Федерации от 05.03.2009 г. № 196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Национальный план противодействия коррупции, утвержденный Президентом РФ 31.07.2008 года № Пр-1568</w:t>
      </w:r>
    </w:p>
    <w:p w:rsidR="00AC52D0" w:rsidRPr="00AC52D0" w:rsidRDefault="00AC52D0" w:rsidP="00AC52D0">
      <w:pPr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А. Ф. </w:t>
      </w:r>
      <w:proofErr w:type="spellStart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Ноздрачев</w:t>
      </w:r>
      <w:proofErr w:type="spellEnd"/>
      <w:r w:rsidRPr="00AC5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Коррупция как правовая проблема в вопросах и ответах.</w:t>
      </w:r>
    </w:p>
    <w:p w:rsidR="007166B5" w:rsidRDefault="007166B5" w:rsidP="00AC52D0"/>
    <w:sectPr w:rsidR="007166B5" w:rsidSect="0071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7DF"/>
    <w:multiLevelType w:val="multilevel"/>
    <w:tmpl w:val="3C4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C0554A"/>
    <w:multiLevelType w:val="multilevel"/>
    <w:tmpl w:val="86A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600FC9"/>
    <w:multiLevelType w:val="multilevel"/>
    <w:tmpl w:val="68D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A95E05"/>
    <w:multiLevelType w:val="multilevel"/>
    <w:tmpl w:val="5D92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2D0"/>
    <w:rsid w:val="007166B5"/>
    <w:rsid w:val="00905E6E"/>
    <w:rsid w:val="00AC52D0"/>
    <w:rsid w:val="00B42EAC"/>
    <w:rsid w:val="00E8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2D0"/>
    <w:rPr>
      <w:b/>
      <w:bCs/>
    </w:rPr>
  </w:style>
  <w:style w:type="character" w:customStyle="1" w:styleId="apple-converted-space">
    <w:name w:val="apple-converted-space"/>
    <w:basedOn w:val="a0"/>
    <w:rsid w:val="00AC52D0"/>
  </w:style>
  <w:style w:type="paragraph" w:customStyle="1" w:styleId="consplusnormal">
    <w:name w:val="consplusnormal"/>
    <w:basedOn w:val="a"/>
    <w:rsid w:val="00AC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4778</Words>
  <Characters>27238</Characters>
  <Application>Microsoft Office Word</Application>
  <DocSecurity>0</DocSecurity>
  <Lines>226</Lines>
  <Paragraphs>63</Paragraphs>
  <ScaleCrop>false</ScaleCrop>
  <Company>HOME</Company>
  <LinksUpToDate>false</LinksUpToDate>
  <CharactersWithSpaces>31953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2015-02-16T19:36:00Z</dcterms:created>
  <dcterms:modified xsi:type="dcterms:W3CDTF">2015-02-16T19:36:00Z</dcterms:modified>
</cp:coreProperties>
</file>