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DE2" w:rsidRPr="007B1DAB" w:rsidRDefault="004A5DE2" w:rsidP="004A5DE2">
      <w:pPr>
        <w:pStyle w:val="a3"/>
        <w:jc w:val="right"/>
        <w:rPr>
          <w:rFonts w:ascii="Times New Roman" w:hAnsi="Times New Roman"/>
          <w:b/>
          <w:sz w:val="24"/>
          <w:szCs w:val="24"/>
          <w:u w:val="single"/>
        </w:rPr>
      </w:pPr>
    </w:p>
    <w:p w:rsidR="004A5DE2" w:rsidRPr="007B1DAB" w:rsidRDefault="004A5DE2" w:rsidP="004A5DE2">
      <w:pPr>
        <w:pStyle w:val="a3"/>
        <w:jc w:val="center"/>
        <w:rPr>
          <w:rFonts w:ascii="Times New Roman" w:hAnsi="Times New Roman"/>
          <w:b/>
          <w:sz w:val="24"/>
          <w:szCs w:val="24"/>
        </w:rPr>
      </w:pPr>
      <w:r w:rsidRPr="007B1DAB">
        <w:rPr>
          <w:rFonts w:ascii="Times New Roman" w:hAnsi="Times New Roman"/>
          <w:b/>
          <w:sz w:val="24"/>
          <w:szCs w:val="24"/>
        </w:rPr>
        <w:t>Сведения</w:t>
      </w:r>
    </w:p>
    <w:p w:rsidR="004A5DE2" w:rsidRPr="007B1DAB" w:rsidRDefault="004A5DE2" w:rsidP="004A5DE2">
      <w:pPr>
        <w:pStyle w:val="a3"/>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реализуемых </w:t>
      </w:r>
      <w:r w:rsidRPr="007B1DAB">
        <w:rPr>
          <w:rFonts w:ascii="Times New Roman" w:hAnsi="Times New Roman"/>
          <w:b/>
          <w:sz w:val="24"/>
          <w:szCs w:val="24"/>
        </w:rPr>
        <w:t>общеобразовательных программ,</w:t>
      </w:r>
    </w:p>
    <w:p w:rsidR="004A5DE2" w:rsidRPr="007B1DAB" w:rsidRDefault="004A5DE2" w:rsidP="004A5DE2">
      <w:pPr>
        <w:pStyle w:val="a3"/>
        <w:jc w:val="center"/>
        <w:rPr>
          <w:rFonts w:ascii="Times New Roman" w:hAnsi="Times New Roman"/>
          <w:b/>
          <w:sz w:val="24"/>
          <w:szCs w:val="24"/>
        </w:rPr>
      </w:pPr>
      <w:r w:rsidRPr="007B1DAB">
        <w:rPr>
          <w:rFonts w:ascii="Times New Roman" w:hAnsi="Times New Roman"/>
          <w:b/>
          <w:sz w:val="24"/>
          <w:szCs w:val="24"/>
        </w:rPr>
        <w:t>МКОУ «Прогимназия№3 г</w:t>
      </w:r>
      <w:proofErr w:type="gramStart"/>
      <w:r w:rsidRPr="007B1DAB">
        <w:rPr>
          <w:rFonts w:ascii="Times New Roman" w:hAnsi="Times New Roman"/>
          <w:b/>
          <w:sz w:val="24"/>
          <w:szCs w:val="24"/>
        </w:rPr>
        <w:t>.Б</w:t>
      </w:r>
      <w:proofErr w:type="gramEnd"/>
      <w:r w:rsidRPr="007B1DAB">
        <w:rPr>
          <w:rFonts w:ascii="Times New Roman" w:hAnsi="Times New Roman"/>
          <w:b/>
          <w:sz w:val="24"/>
          <w:szCs w:val="24"/>
        </w:rPr>
        <w:t>аксана»</w:t>
      </w:r>
    </w:p>
    <w:p w:rsidR="004A5DE2" w:rsidRPr="007B1DAB" w:rsidRDefault="004A5DE2" w:rsidP="004A5DE2">
      <w:pPr>
        <w:spacing w:after="0" w:line="240" w:lineRule="auto"/>
        <w:ind w:left="567" w:right="282" w:hanging="425"/>
        <w:jc w:val="both"/>
        <w:rPr>
          <w:rFonts w:ascii="Times New Roman" w:hAnsi="Times New Roman"/>
          <w:b/>
          <w:sz w:val="24"/>
          <w:szCs w:val="24"/>
          <w:u w:val="single"/>
        </w:rPr>
      </w:pPr>
    </w:p>
    <w:p w:rsidR="004A5DE2" w:rsidRPr="007B1DAB" w:rsidRDefault="004A5DE2" w:rsidP="004A5DE2">
      <w:pPr>
        <w:numPr>
          <w:ilvl w:val="0"/>
          <w:numId w:val="1"/>
        </w:numPr>
        <w:tabs>
          <w:tab w:val="clear" w:pos="1080"/>
          <w:tab w:val="left" w:pos="851"/>
        </w:tabs>
        <w:spacing w:after="0" w:line="240" w:lineRule="auto"/>
        <w:ind w:left="567" w:right="282" w:firstLine="0"/>
        <w:jc w:val="both"/>
        <w:rPr>
          <w:rFonts w:ascii="Times New Roman" w:hAnsi="Times New Roman"/>
          <w:b/>
          <w:sz w:val="24"/>
          <w:szCs w:val="24"/>
        </w:rPr>
      </w:pPr>
      <w:r w:rsidRPr="007B1DAB">
        <w:rPr>
          <w:rFonts w:ascii="Times New Roman" w:hAnsi="Times New Roman"/>
          <w:b/>
          <w:sz w:val="24"/>
          <w:szCs w:val="24"/>
        </w:rPr>
        <w:t>Общие сведения об организации, осуществляющей образовательную деятельность</w:t>
      </w:r>
    </w:p>
    <w:p w:rsidR="004A5DE2" w:rsidRPr="007B1DAB" w:rsidRDefault="004A5DE2" w:rsidP="004A5DE2">
      <w:pPr>
        <w:numPr>
          <w:ilvl w:val="1"/>
          <w:numId w:val="2"/>
        </w:numPr>
        <w:tabs>
          <w:tab w:val="num" w:pos="426"/>
          <w:tab w:val="left" w:pos="851"/>
        </w:tabs>
        <w:spacing w:after="0" w:line="240" w:lineRule="auto"/>
        <w:ind w:left="426" w:firstLine="0"/>
        <w:jc w:val="both"/>
        <w:rPr>
          <w:rFonts w:ascii="Times New Roman" w:hAnsi="Times New Roman"/>
          <w:sz w:val="24"/>
          <w:szCs w:val="24"/>
        </w:rPr>
      </w:pPr>
      <w:r w:rsidRPr="007B1DAB">
        <w:rPr>
          <w:rFonts w:ascii="Times New Roman" w:hAnsi="Times New Roman"/>
          <w:sz w:val="24"/>
          <w:szCs w:val="24"/>
        </w:rPr>
        <w:t>Муниципальное казенное образовательное учреждение для детей дошкольного и младшего школьного возраста «Прогимназия №3 г</w:t>
      </w:r>
      <w:proofErr w:type="gramStart"/>
      <w:r w:rsidRPr="007B1DAB">
        <w:rPr>
          <w:rFonts w:ascii="Times New Roman" w:hAnsi="Times New Roman"/>
          <w:sz w:val="24"/>
          <w:szCs w:val="24"/>
        </w:rPr>
        <w:t>.Б</w:t>
      </w:r>
      <w:proofErr w:type="gramEnd"/>
      <w:r w:rsidRPr="007B1DAB">
        <w:rPr>
          <w:rFonts w:ascii="Times New Roman" w:hAnsi="Times New Roman"/>
          <w:sz w:val="24"/>
          <w:szCs w:val="24"/>
        </w:rPr>
        <w:t>аксана».</w:t>
      </w:r>
    </w:p>
    <w:p w:rsidR="004A5DE2" w:rsidRPr="007B1DAB" w:rsidRDefault="004A5DE2" w:rsidP="004A5DE2">
      <w:pPr>
        <w:numPr>
          <w:ilvl w:val="1"/>
          <w:numId w:val="2"/>
        </w:numPr>
        <w:tabs>
          <w:tab w:val="num" w:pos="426"/>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У</w:t>
      </w:r>
      <w:r w:rsidRPr="0019653A">
        <w:rPr>
          <w:rFonts w:ascii="Times New Roman" w:hAnsi="Times New Roman"/>
          <w:sz w:val="24"/>
          <w:szCs w:val="24"/>
        </w:rPr>
        <w:t>лица Буденного, дом 93, город Баксан,</w:t>
      </w:r>
      <w:r>
        <w:rPr>
          <w:rFonts w:ascii="Times New Roman" w:hAnsi="Times New Roman"/>
          <w:sz w:val="24"/>
          <w:szCs w:val="24"/>
        </w:rPr>
        <w:t xml:space="preserve"> </w:t>
      </w:r>
      <w:r w:rsidRPr="0019653A">
        <w:rPr>
          <w:rFonts w:ascii="Times New Roman" w:hAnsi="Times New Roman"/>
          <w:sz w:val="24"/>
          <w:szCs w:val="24"/>
        </w:rPr>
        <w:t xml:space="preserve">Кабардино-Балкарская  </w:t>
      </w:r>
      <w:r>
        <w:rPr>
          <w:rFonts w:ascii="Times New Roman" w:hAnsi="Times New Roman"/>
          <w:sz w:val="24"/>
          <w:szCs w:val="24"/>
        </w:rPr>
        <w:t>Р</w:t>
      </w:r>
      <w:r w:rsidRPr="0019653A">
        <w:rPr>
          <w:rFonts w:ascii="Times New Roman" w:hAnsi="Times New Roman"/>
          <w:sz w:val="24"/>
          <w:szCs w:val="24"/>
        </w:rPr>
        <w:t>еспублика, Российская Федерация</w:t>
      </w:r>
      <w:r w:rsidRPr="007B1DAB">
        <w:rPr>
          <w:rFonts w:ascii="Times New Roman" w:hAnsi="Times New Roman"/>
          <w:sz w:val="24"/>
          <w:szCs w:val="24"/>
        </w:rPr>
        <w:t>.</w:t>
      </w:r>
    </w:p>
    <w:p w:rsidR="004A5DE2" w:rsidRPr="00B606C4" w:rsidRDefault="004A5DE2" w:rsidP="004A5DE2">
      <w:pPr>
        <w:numPr>
          <w:ilvl w:val="1"/>
          <w:numId w:val="2"/>
        </w:numPr>
        <w:tabs>
          <w:tab w:val="num" w:pos="426"/>
          <w:tab w:val="left" w:pos="851"/>
        </w:tabs>
        <w:spacing w:after="0" w:line="240" w:lineRule="auto"/>
        <w:ind w:left="426" w:firstLine="0"/>
        <w:jc w:val="both"/>
        <w:rPr>
          <w:rFonts w:ascii="Times New Roman" w:hAnsi="Times New Roman"/>
          <w:sz w:val="24"/>
          <w:szCs w:val="24"/>
        </w:rPr>
      </w:pPr>
      <w:r w:rsidRPr="007B1DAB">
        <w:rPr>
          <w:rFonts w:ascii="Times New Roman" w:hAnsi="Times New Roman"/>
          <w:sz w:val="24"/>
          <w:szCs w:val="24"/>
        </w:rPr>
        <w:t xml:space="preserve">Кабардино-Балкарская </w:t>
      </w:r>
      <w:r>
        <w:rPr>
          <w:rFonts w:ascii="Times New Roman" w:hAnsi="Times New Roman"/>
          <w:sz w:val="24"/>
          <w:szCs w:val="24"/>
        </w:rPr>
        <w:t>Р</w:t>
      </w:r>
      <w:r w:rsidRPr="007B1DAB">
        <w:rPr>
          <w:rFonts w:ascii="Times New Roman" w:hAnsi="Times New Roman"/>
          <w:sz w:val="24"/>
          <w:szCs w:val="24"/>
        </w:rPr>
        <w:t>еспублика, г</w:t>
      </w:r>
      <w:proofErr w:type="gramStart"/>
      <w:r w:rsidRPr="007B1DAB">
        <w:rPr>
          <w:rFonts w:ascii="Times New Roman" w:hAnsi="Times New Roman"/>
          <w:sz w:val="24"/>
          <w:szCs w:val="24"/>
        </w:rPr>
        <w:t>.Б</w:t>
      </w:r>
      <w:proofErr w:type="gramEnd"/>
      <w:r w:rsidRPr="007B1DAB">
        <w:rPr>
          <w:rFonts w:ascii="Times New Roman" w:hAnsi="Times New Roman"/>
          <w:sz w:val="24"/>
          <w:szCs w:val="24"/>
        </w:rPr>
        <w:t xml:space="preserve">аксан, ул.Буденного 93; </w:t>
      </w:r>
    </w:p>
    <w:p w:rsidR="004A5DE2" w:rsidRPr="007B1DAB" w:rsidRDefault="004A5DE2" w:rsidP="004A5DE2">
      <w:pPr>
        <w:numPr>
          <w:ilvl w:val="1"/>
          <w:numId w:val="2"/>
        </w:numPr>
        <w:tabs>
          <w:tab w:val="num" w:pos="426"/>
          <w:tab w:val="left" w:pos="851"/>
        </w:tabs>
        <w:spacing w:after="0" w:line="240" w:lineRule="auto"/>
        <w:ind w:left="426" w:firstLine="0"/>
        <w:jc w:val="both"/>
        <w:rPr>
          <w:rFonts w:ascii="Times New Roman" w:hAnsi="Times New Roman"/>
          <w:sz w:val="24"/>
          <w:szCs w:val="24"/>
          <w:lang w:val="en-US"/>
        </w:rPr>
      </w:pPr>
      <w:r w:rsidRPr="007B1DAB">
        <w:rPr>
          <w:rFonts w:ascii="Times New Roman" w:hAnsi="Times New Roman"/>
          <w:sz w:val="24"/>
          <w:szCs w:val="24"/>
          <w:lang w:val="en-US"/>
        </w:rPr>
        <w:t>88-66-34-4-21-45;  zeusheva_luda@mail.ru;  bprog3.3dn.ru</w:t>
      </w:r>
    </w:p>
    <w:p w:rsidR="004A5DE2" w:rsidRPr="007B1DAB" w:rsidRDefault="004A5DE2" w:rsidP="004A5DE2">
      <w:pPr>
        <w:numPr>
          <w:ilvl w:val="1"/>
          <w:numId w:val="2"/>
        </w:numPr>
        <w:tabs>
          <w:tab w:val="num" w:pos="426"/>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 xml:space="preserve">Учредитель: </w:t>
      </w:r>
      <w:r w:rsidRPr="007B1DAB">
        <w:rPr>
          <w:rFonts w:ascii="Times New Roman" w:hAnsi="Times New Roman"/>
          <w:sz w:val="24"/>
          <w:szCs w:val="24"/>
        </w:rPr>
        <w:t>Местная Администрация  городского округа Баксан</w:t>
      </w:r>
      <w:r>
        <w:rPr>
          <w:rFonts w:ascii="Times New Roman" w:hAnsi="Times New Roman"/>
          <w:sz w:val="24"/>
          <w:szCs w:val="24"/>
        </w:rPr>
        <w:t>,</w:t>
      </w:r>
      <w:r w:rsidRPr="007B1DAB">
        <w:rPr>
          <w:rFonts w:ascii="Times New Roman" w:hAnsi="Times New Roman"/>
          <w:sz w:val="24"/>
          <w:szCs w:val="24"/>
        </w:rPr>
        <w:t xml:space="preserve">  </w:t>
      </w:r>
      <w:r>
        <w:rPr>
          <w:rFonts w:ascii="Times New Roman" w:hAnsi="Times New Roman"/>
          <w:sz w:val="24"/>
          <w:szCs w:val="24"/>
        </w:rPr>
        <w:t>учредительный договор от  30.01.2012г</w:t>
      </w:r>
      <w:r w:rsidRPr="007B1DAB">
        <w:rPr>
          <w:rFonts w:ascii="Times New Roman" w:hAnsi="Times New Roman"/>
          <w:sz w:val="24"/>
          <w:szCs w:val="24"/>
        </w:rPr>
        <w:t>.</w:t>
      </w:r>
    </w:p>
    <w:p w:rsidR="004A5DE2" w:rsidRPr="007B1DAB" w:rsidRDefault="004A5DE2" w:rsidP="004A5DE2">
      <w:pPr>
        <w:tabs>
          <w:tab w:val="left" w:pos="851"/>
          <w:tab w:val="num" w:pos="1525"/>
        </w:tabs>
        <w:spacing w:after="0" w:line="240" w:lineRule="auto"/>
        <w:ind w:left="426"/>
        <w:jc w:val="both"/>
        <w:rPr>
          <w:rFonts w:ascii="Times New Roman" w:hAnsi="Times New Roman"/>
          <w:sz w:val="24"/>
          <w:szCs w:val="24"/>
        </w:rPr>
      </w:pPr>
      <w:r w:rsidRPr="007B1DAB">
        <w:rPr>
          <w:rFonts w:ascii="Times New Roman" w:hAnsi="Times New Roman"/>
          <w:sz w:val="24"/>
          <w:szCs w:val="24"/>
        </w:rPr>
        <w:t>1.6. Муниципальное казенное учреждение</w:t>
      </w:r>
    </w:p>
    <w:p w:rsidR="004A5DE2" w:rsidRPr="007B1DAB" w:rsidRDefault="004A5DE2" w:rsidP="004A5DE2">
      <w:pPr>
        <w:tabs>
          <w:tab w:val="left" w:pos="851"/>
          <w:tab w:val="num" w:pos="1525"/>
        </w:tabs>
        <w:spacing w:after="0" w:line="240" w:lineRule="auto"/>
        <w:ind w:left="426"/>
        <w:jc w:val="both"/>
        <w:rPr>
          <w:rFonts w:ascii="Times New Roman" w:hAnsi="Times New Roman"/>
          <w:sz w:val="24"/>
          <w:szCs w:val="24"/>
        </w:rPr>
      </w:pPr>
      <w:r w:rsidRPr="007B1DAB">
        <w:rPr>
          <w:rFonts w:ascii="Times New Roman" w:hAnsi="Times New Roman"/>
          <w:sz w:val="24"/>
          <w:szCs w:val="24"/>
        </w:rPr>
        <w:t xml:space="preserve">1.7. </w:t>
      </w:r>
      <w:r>
        <w:rPr>
          <w:rFonts w:ascii="Times New Roman" w:hAnsi="Times New Roman"/>
          <w:sz w:val="24"/>
          <w:szCs w:val="24"/>
        </w:rPr>
        <w:t>Свидетельство о  постановке на учет  российской организации в налоговом органе по месту ее нахождения</w:t>
      </w:r>
      <w:r w:rsidRPr="007B1DAB">
        <w:rPr>
          <w:rFonts w:ascii="Times New Roman" w:hAnsi="Times New Roman"/>
          <w:sz w:val="24"/>
          <w:szCs w:val="24"/>
        </w:rPr>
        <w:t>:  серия 07</w:t>
      </w:r>
      <w:r>
        <w:rPr>
          <w:rFonts w:ascii="Times New Roman" w:hAnsi="Times New Roman"/>
          <w:sz w:val="24"/>
          <w:szCs w:val="24"/>
        </w:rPr>
        <w:t xml:space="preserve"> </w:t>
      </w:r>
      <w:r w:rsidRPr="007B1DAB">
        <w:rPr>
          <w:rFonts w:ascii="Times New Roman" w:hAnsi="Times New Roman"/>
          <w:sz w:val="24"/>
          <w:szCs w:val="24"/>
        </w:rPr>
        <w:t xml:space="preserve"> № 001577730 от 24.09.1993г; ИНН – 0701004187.</w:t>
      </w:r>
    </w:p>
    <w:p w:rsidR="004A5DE2" w:rsidRPr="007B1DAB" w:rsidRDefault="004A5DE2" w:rsidP="004A5DE2">
      <w:pPr>
        <w:tabs>
          <w:tab w:val="left" w:pos="851"/>
          <w:tab w:val="num" w:pos="1525"/>
        </w:tabs>
        <w:spacing w:after="0" w:line="240" w:lineRule="auto"/>
        <w:ind w:left="426"/>
        <w:jc w:val="both"/>
        <w:rPr>
          <w:rFonts w:ascii="Times New Roman" w:hAnsi="Times New Roman"/>
          <w:sz w:val="24"/>
          <w:szCs w:val="24"/>
        </w:rPr>
      </w:pPr>
      <w:r>
        <w:rPr>
          <w:rFonts w:ascii="Times New Roman" w:hAnsi="Times New Roman"/>
          <w:sz w:val="24"/>
          <w:szCs w:val="24"/>
        </w:rPr>
        <w:t xml:space="preserve">1.8. </w:t>
      </w:r>
      <w:r w:rsidRPr="007B1DAB">
        <w:rPr>
          <w:rFonts w:ascii="Times New Roman" w:hAnsi="Times New Roman"/>
          <w:sz w:val="24"/>
          <w:szCs w:val="24"/>
        </w:rPr>
        <w:t>Свидетельство</w:t>
      </w:r>
      <w:r>
        <w:rPr>
          <w:rFonts w:ascii="Times New Roman" w:hAnsi="Times New Roman"/>
          <w:sz w:val="24"/>
          <w:szCs w:val="24"/>
        </w:rPr>
        <w:t xml:space="preserve"> о внесении записи в Единый государственный реестр юридических лиц</w:t>
      </w:r>
      <w:r w:rsidRPr="007B1DAB">
        <w:rPr>
          <w:rFonts w:ascii="Times New Roman" w:hAnsi="Times New Roman"/>
          <w:sz w:val="24"/>
          <w:szCs w:val="24"/>
        </w:rPr>
        <w:t>: серия 07 № 0017334430 от 30.01.2012г; Выдано  Межрайо</w:t>
      </w:r>
      <w:r>
        <w:rPr>
          <w:rFonts w:ascii="Times New Roman" w:hAnsi="Times New Roman"/>
          <w:sz w:val="24"/>
          <w:szCs w:val="24"/>
        </w:rPr>
        <w:t xml:space="preserve">нным ИФНС России №2 по КБР; </w:t>
      </w:r>
      <w:r w:rsidRPr="007B1DAB">
        <w:rPr>
          <w:rFonts w:ascii="Times New Roman" w:hAnsi="Times New Roman"/>
          <w:sz w:val="24"/>
          <w:szCs w:val="24"/>
        </w:rPr>
        <w:t>ОГРН -1020700507739.</w:t>
      </w:r>
    </w:p>
    <w:p w:rsidR="004A5DE2" w:rsidRPr="007B1DAB" w:rsidRDefault="004A5DE2" w:rsidP="004A5DE2">
      <w:pPr>
        <w:tabs>
          <w:tab w:val="left" w:pos="851"/>
          <w:tab w:val="num" w:pos="1525"/>
        </w:tabs>
        <w:spacing w:after="0" w:line="240" w:lineRule="auto"/>
        <w:ind w:left="426"/>
        <w:jc w:val="both"/>
        <w:rPr>
          <w:rFonts w:ascii="Times New Roman" w:hAnsi="Times New Roman"/>
          <w:sz w:val="24"/>
          <w:szCs w:val="24"/>
        </w:rPr>
      </w:pPr>
      <w:r w:rsidRPr="007B1DAB">
        <w:rPr>
          <w:rFonts w:ascii="Times New Roman" w:hAnsi="Times New Roman"/>
          <w:sz w:val="24"/>
          <w:szCs w:val="24"/>
        </w:rPr>
        <w:t>1.9. Свидетельство</w:t>
      </w:r>
      <w:r>
        <w:rPr>
          <w:rFonts w:ascii="Times New Roman" w:hAnsi="Times New Roman"/>
          <w:sz w:val="24"/>
          <w:szCs w:val="24"/>
        </w:rPr>
        <w:t xml:space="preserve"> о государственной регистрации права на оперативное управление имуществом</w:t>
      </w:r>
      <w:r w:rsidRPr="007B1DAB">
        <w:rPr>
          <w:rFonts w:ascii="Times New Roman" w:hAnsi="Times New Roman"/>
          <w:sz w:val="24"/>
          <w:szCs w:val="24"/>
        </w:rPr>
        <w:t>:  серия  07- АВ 241977;  Выдан</w:t>
      </w:r>
      <w:r>
        <w:rPr>
          <w:rFonts w:ascii="Times New Roman" w:hAnsi="Times New Roman"/>
          <w:sz w:val="24"/>
          <w:szCs w:val="24"/>
        </w:rPr>
        <w:t>о</w:t>
      </w:r>
      <w:r w:rsidRPr="007B1DAB">
        <w:rPr>
          <w:rFonts w:ascii="Times New Roman" w:hAnsi="Times New Roman"/>
          <w:sz w:val="24"/>
          <w:szCs w:val="24"/>
        </w:rPr>
        <w:t xml:space="preserve"> 07.03.2012г УФСГР кадастра и картографии по КБР.</w:t>
      </w:r>
    </w:p>
    <w:p w:rsidR="004A5DE2" w:rsidRPr="007B1DAB" w:rsidRDefault="004A5DE2" w:rsidP="004A5DE2">
      <w:pPr>
        <w:tabs>
          <w:tab w:val="left" w:pos="851"/>
          <w:tab w:val="num" w:pos="1525"/>
        </w:tabs>
        <w:spacing w:after="0" w:line="240" w:lineRule="auto"/>
        <w:ind w:left="426"/>
        <w:jc w:val="both"/>
        <w:rPr>
          <w:rFonts w:ascii="Times New Roman" w:hAnsi="Times New Roman"/>
          <w:sz w:val="24"/>
          <w:szCs w:val="24"/>
        </w:rPr>
      </w:pPr>
      <w:r w:rsidRPr="007B1DAB">
        <w:rPr>
          <w:rFonts w:ascii="Times New Roman" w:hAnsi="Times New Roman"/>
          <w:sz w:val="24"/>
          <w:szCs w:val="24"/>
        </w:rPr>
        <w:t>1.10. Свидетельство</w:t>
      </w:r>
      <w:r>
        <w:rPr>
          <w:rFonts w:ascii="Times New Roman" w:hAnsi="Times New Roman"/>
          <w:sz w:val="24"/>
          <w:szCs w:val="24"/>
        </w:rPr>
        <w:t xml:space="preserve"> о государственной регистрации права на постоянное (бессрочное) пользование земельным участком</w:t>
      </w:r>
      <w:r w:rsidRPr="007B1DAB">
        <w:rPr>
          <w:rFonts w:ascii="Times New Roman" w:hAnsi="Times New Roman"/>
          <w:sz w:val="24"/>
          <w:szCs w:val="24"/>
        </w:rPr>
        <w:t>: серия 07 –АВ 241976; Выдан</w:t>
      </w:r>
      <w:r>
        <w:rPr>
          <w:rFonts w:ascii="Times New Roman" w:hAnsi="Times New Roman"/>
          <w:sz w:val="24"/>
          <w:szCs w:val="24"/>
        </w:rPr>
        <w:t>о</w:t>
      </w:r>
      <w:r w:rsidRPr="007B1DAB">
        <w:rPr>
          <w:rFonts w:ascii="Times New Roman" w:hAnsi="Times New Roman"/>
          <w:sz w:val="24"/>
          <w:szCs w:val="24"/>
        </w:rPr>
        <w:t xml:space="preserve"> 07.03.2012г УФСГР кадастра и картографии по КБР.</w:t>
      </w:r>
    </w:p>
    <w:p w:rsidR="004A5DE2" w:rsidRPr="007B1DAB" w:rsidRDefault="004A5DE2" w:rsidP="004A5DE2">
      <w:pPr>
        <w:tabs>
          <w:tab w:val="left" w:pos="851"/>
          <w:tab w:val="num" w:pos="1525"/>
        </w:tabs>
        <w:spacing w:after="0" w:line="240" w:lineRule="auto"/>
        <w:ind w:left="426"/>
        <w:jc w:val="both"/>
        <w:rPr>
          <w:rFonts w:ascii="Times New Roman" w:hAnsi="Times New Roman"/>
          <w:sz w:val="24"/>
          <w:szCs w:val="24"/>
        </w:rPr>
      </w:pPr>
      <w:r w:rsidRPr="007B1DAB">
        <w:rPr>
          <w:rFonts w:ascii="Times New Roman" w:hAnsi="Times New Roman"/>
          <w:sz w:val="24"/>
          <w:szCs w:val="24"/>
        </w:rPr>
        <w:t>1.11.</w:t>
      </w:r>
      <w:r>
        <w:rPr>
          <w:rFonts w:ascii="Times New Roman" w:hAnsi="Times New Roman"/>
          <w:sz w:val="24"/>
          <w:szCs w:val="24"/>
        </w:rPr>
        <w:t>Договор с МКОУ ДОТ ЦДТ г</w:t>
      </w:r>
      <w:proofErr w:type="gramStart"/>
      <w:r>
        <w:rPr>
          <w:rFonts w:ascii="Times New Roman" w:hAnsi="Times New Roman"/>
          <w:sz w:val="24"/>
          <w:szCs w:val="24"/>
        </w:rPr>
        <w:t>.Б</w:t>
      </w:r>
      <w:proofErr w:type="gramEnd"/>
      <w:r>
        <w:rPr>
          <w:rFonts w:ascii="Times New Roman" w:hAnsi="Times New Roman"/>
          <w:sz w:val="24"/>
          <w:szCs w:val="24"/>
        </w:rPr>
        <w:t>аксана от 10.09.2013г.</w:t>
      </w:r>
    </w:p>
    <w:p w:rsidR="004A5DE2" w:rsidRDefault="004A5DE2" w:rsidP="004A5DE2">
      <w:pPr>
        <w:tabs>
          <w:tab w:val="left" w:pos="851"/>
          <w:tab w:val="num" w:pos="1525"/>
        </w:tabs>
        <w:spacing w:after="0" w:line="240" w:lineRule="auto"/>
        <w:ind w:left="426"/>
        <w:jc w:val="both"/>
        <w:rPr>
          <w:rFonts w:ascii="Times New Roman" w:hAnsi="Times New Roman"/>
          <w:sz w:val="24"/>
          <w:szCs w:val="24"/>
        </w:rPr>
      </w:pPr>
      <w:r w:rsidRPr="007B1DAB">
        <w:rPr>
          <w:rFonts w:ascii="Times New Roman" w:hAnsi="Times New Roman"/>
          <w:sz w:val="24"/>
          <w:szCs w:val="24"/>
        </w:rPr>
        <w:t xml:space="preserve">1.12.Лицензия: серия РО, № 041127; регистрационный № 1282, </w:t>
      </w:r>
      <w:r>
        <w:rPr>
          <w:rFonts w:ascii="Times New Roman" w:hAnsi="Times New Roman"/>
          <w:sz w:val="24"/>
          <w:szCs w:val="24"/>
        </w:rPr>
        <w:t xml:space="preserve">выдана 14.02.2012г </w:t>
      </w:r>
      <w:r w:rsidRPr="007B1DAB">
        <w:rPr>
          <w:rFonts w:ascii="Times New Roman" w:hAnsi="Times New Roman"/>
          <w:sz w:val="24"/>
          <w:szCs w:val="24"/>
        </w:rPr>
        <w:t>МОН КБР, срок действи</w:t>
      </w:r>
      <w:proofErr w:type="gramStart"/>
      <w:r w:rsidRPr="007B1DAB">
        <w:rPr>
          <w:rFonts w:ascii="Times New Roman" w:hAnsi="Times New Roman"/>
          <w:sz w:val="24"/>
          <w:szCs w:val="24"/>
        </w:rPr>
        <w:t>я</w:t>
      </w:r>
      <w:r>
        <w:rPr>
          <w:rFonts w:ascii="Times New Roman" w:hAnsi="Times New Roman"/>
          <w:sz w:val="24"/>
          <w:szCs w:val="24"/>
        </w:rPr>
        <w:t>-</w:t>
      </w:r>
      <w:proofErr w:type="gramEnd"/>
      <w:r w:rsidRPr="007B1DAB">
        <w:rPr>
          <w:rFonts w:ascii="Times New Roman" w:hAnsi="Times New Roman"/>
          <w:sz w:val="24"/>
          <w:szCs w:val="24"/>
        </w:rPr>
        <w:t xml:space="preserve"> бессрочно; Приложение</w:t>
      </w:r>
      <w:r>
        <w:rPr>
          <w:rFonts w:ascii="Times New Roman" w:hAnsi="Times New Roman"/>
          <w:sz w:val="24"/>
          <w:szCs w:val="24"/>
        </w:rPr>
        <w:t xml:space="preserve"> №1 к лицензии на право введения</w:t>
      </w:r>
      <w:r w:rsidRPr="007B1DAB">
        <w:rPr>
          <w:rFonts w:ascii="Times New Roman" w:hAnsi="Times New Roman"/>
          <w:sz w:val="24"/>
          <w:szCs w:val="24"/>
        </w:rPr>
        <w:t xml:space="preserve"> образовательной деятельности от 14.02.2012г регистрационный № 1282.</w:t>
      </w:r>
    </w:p>
    <w:p w:rsidR="004A5DE2" w:rsidRDefault="004A5DE2" w:rsidP="004A5DE2">
      <w:pPr>
        <w:tabs>
          <w:tab w:val="left" w:pos="851"/>
          <w:tab w:val="num" w:pos="1525"/>
        </w:tabs>
        <w:spacing w:after="0" w:line="240" w:lineRule="auto"/>
        <w:ind w:left="426"/>
        <w:jc w:val="both"/>
        <w:rPr>
          <w:rFonts w:ascii="Times New Roman" w:hAnsi="Times New Roman"/>
          <w:sz w:val="24"/>
          <w:szCs w:val="24"/>
        </w:rPr>
      </w:pPr>
      <w:r>
        <w:rPr>
          <w:rFonts w:ascii="Times New Roman" w:hAnsi="Times New Roman"/>
          <w:sz w:val="24"/>
          <w:szCs w:val="24"/>
        </w:rPr>
        <w:t>Имеет право введения образовательной деятельности по следующим образовательным                            программам:</w:t>
      </w:r>
    </w:p>
    <w:tbl>
      <w:tblPr>
        <w:tblStyle w:val="a5"/>
        <w:tblW w:w="0" w:type="auto"/>
        <w:jc w:val="center"/>
        <w:tblLook w:val="01E0"/>
      </w:tblPr>
      <w:tblGrid>
        <w:gridCol w:w="708"/>
        <w:gridCol w:w="1607"/>
        <w:gridCol w:w="2528"/>
        <w:gridCol w:w="2002"/>
        <w:gridCol w:w="1653"/>
      </w:tblGrid>
      <w:tr w:rsidR="004A5DE2" w:rsidTr="00AA11B2">
        <w:trPr>
          <w:trHeight w:val="330"/>
          <w:jc w:val="center"/>
        </w:trPr>
        <w:tc>
          <w:tcPr>
            <w:tcW w:w="674" w:type="dxa"/>
            <w:vMerge w:val="restart"/>
          </w:tcPr>
          <w:p w:rsidR="004A5DE2" w:rsidRDefault="004A5DE2" w:rsidP="00AA11B2">
            <w:pPr>
              <w:tabs>
                <w:tab w:val="left" w:pos="851"/>
                <w:tab w:val="num" w:pos="1525"/>
              </w:tabs>
              <w:jc w:val="both"/>
              <w:rPr>
                <w:sz w:val="24"/>
                <w:szCs w:val="24"/>
              </w:rPr>
            </w:pPr>
            <w:r>
              <w:rPr>
                <w:sz w:val="24"/>
                <w:szCs w:val="24"/>
              </w:rPr>
              <w:t>№№</w:t>
            </w:r>
          </w:p>
          <w:p w:rsidR="004A5DE2" w:rsidRDefault="004A5DE2" w:rsidP="00AA11B2">
            <w:pPr>
              <w:tabs>
                <w:tab w:val="left" w:pos="851"/>
                <w:tab w:val="num" w:pos="1525"/>
              </w:tabs>
              <w:jc w:val="both"/>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7649" w:type="dxa"/>
            <w:gridSpan w:val="4"/>
          </w:tcPr>
          <w:p w:rsidR="004A5DE2" w:rsidRPr="00F13C8F" w:rsidRDefault="004A5DE2" w:rsidP="00AA11B2">
            <w:pPr>
              <w:tabs>
                <w:tab w:val="left" w:pos="851"/>
                <w:tab w:val="num" w:pos="1525"/>
              </w:tabs>
              <w:jc w:val="both"/>
              <w:rPr>
                <w:b/>
                <w:sz w:val="24"/>
                <w:szCs w:val="24"/>
              </w:rPr>
            </w:pPr>
            <w:r w:rsidRPr="00F13C8F">
              <w:rPr>
                <w:b/>
                <w:sz w:val="24"/>
                <w:szCs w:val="24"/>
              </w:rPr>
              <w:t>Основные и дополнительные общеобразовательные программы</w:t>
            </w:r>
          </w:p>
        </w:tc>
      </w:tr>
      <w:tr w:rsidR="004A5DE2" w:rsidTr="00AA11B2">
        <w:trPr>
          <w:trHeight w:val="225"/>
          <w:jc w:val="center"/>
        </w:trPr>
        <w:tc>
          <w:tcPr>
            <w:tcW w:w="674" w:type="dxa"/>
            <w:vMerge/>
          </w:tcPr>
          <w:p w:rsidR="004A5DE2" w:rsidRDefault="004A5DE2" w:rsidP="00AA11B2">
            <w:pPr>
              <w:tabs>
                <w:tab w:val="left" w:pos="851"/>
                <w:tab w:val="num" w:pos="1525"/>
              </w:tabs>
              <w:jc w:val="both"/>
              <w:rPr>
                <w:sz w:val="24"/>
                <w:szCs w:val="24"/>
              </w:rPr>
            </w:pPr>
          </w:p>
        </w:tc>
        <w:tc>
          <w:tcPr>
            <w:tcW w:w="1607" w:type="dxa"/>
          </w:tcPr>
          <w:p w:rsidR="004A5DE2" w:rsidRDefault="004A5DE2" w:rsidP="00AA11B2">
            <w:pPr>
              <w:tabs>
                <w:tab w:val="left" w:pos="851"/>
                <w:tab w:val="num" w:pos="1525"/>
              </w:tabs>
              <w:jc w:val="center"/>
              <w:rPr>
                <w:sz w:val="24"/>
                <w:szCs w:val="24"/>
              </w:rPr>
            </w:pPr>
            <w:r>
              <w:rPr>
                <w:sz w:val="24"/>
                <w:szCs w:val="24"/>
              </w:rPr>
              <w:t>Уровень</w:t>
            </w:r>
          </w:p>
          <w:p w:rsidR="004A5DE2" w:rsidRDefault="004A5DE2" w:rsidP="00AA11B2">
            <w:pPr>
              <w:tabs>
                <w:tab w:val="left" w:pos="851"/>
                <w:tab w:val="num" w:pos="1525"/>
              </w:tabs>
              <w:jc w:val="center"/>
              <w:rPr>
                <w:sz w:val="24"/>
                <w:szCs w:val="24"/>
              </w:rPr>
            </w:pPr>
            <w:r>
              <w:rPr>
                <w:sz w:val="24"/>
                <w:szCs w:val="24"/>
              </w:rPr>
              <w:t>(ступень)</w:t>
            </w:r>
          </w:p>
          <w:p w:rsidR="004A5DE2" w:rsidRDefault="004A5DE2" w:rsidP="00AA11B2">
            <w:pPr>
              <w:tabs>
                <w:tab w:val="left" w:pos="851"/>
                <w:tab w:val="num" w:pos="1525"/>
              </w:tabs>
              <w:jc w:val="center"/>
              <w:rPr>
                <w:sz w:val="24"/>
                <w:szCs w:val="24"/>
              </w:rPr>
            </w:pPr>
            <w:r>
              <w:rPr>
                <w:sz w:val="24"/>
                <w:szCs w:val="24"/>
              </w:rPr>
              <w:t>образования</w:t>
            </w:r>
          </w:p>
        </w:tc>
        <w:tc>
          <w:tcPr>
            <w:tcW w:w="2439" w:type="dxa"/>
          </w:tcPr>
          <w:p w:rsidR="004A5DE2" w:rsidRDefault="004A5DE2" w:rsidP="00AA11B2">
            <w:pPr>
              <w:tabs>
                <w:tab w:val="left" w:pos="851"/>
                <w:tab w:val="num" w:pos="1525"/>
              </w:tabs>
              <w:jc w:val="center"/>
              <w:rPr>
                <w:sz w:val="24"/>
                <w:szCs w:val="24"/>
              </w:rPr>
            </w:pPr>
            <w:r>
              <w:rPr>
                <w:sz w:val="24"/>
                <w:szCs w:val="24"/>
              </w:rPr>
              <w:t>Направленность (наименование)</w:t>
            </w:r>
          </w:p>
          <w:p w:rsidR="004A5DE2" w:rsidRDefault="004A5DE2" w:rsidP="00AA11B2">
            <w:pPr>
              <w:tabs>
                <w:tab w:val="left" w:pos="851"/>
                <w:tab w:val="num" w:pos="1525"/>
              </w:tabs>
              <w:jc w:val="center"/>
              <w:rPr>
                <w:sz w:val="24"/>
                <w:szCs w:val="24"/>
              </w:rPr>
            </w:pPr>
            <w:r>
              <w:rPr>
                <w:sz w:val="24"/>
                <w:szCs w:val="24"/>
              </w:rPr>
              <w:t>образовательной программы</w:t>
            </w:r>
          </w:p>
        </w:tc>
        <w:tc>
          <w:tcPr>
            <w:tcW w:w="1950" w:type="dxa"/>
          </w:tcPr>
          <w:p w:rsidR="004A5DE2" w:rsidRDefault="004A5DE2" w:rsidP="00AA11B2">
            <w:pPr>
              <w:tabs>
                <w:tab w:val="left" w:pos="851"/>
                <w:tab w:val="num" w:pos="1525"/>
              </w:tabs>
              <w:jc w:val="center"/>
              <w:rPr>
                <w:sz w:val="24"/>
                <w:szCs w:val="24"/>
              </w:rPr>
            </w:pPr>
            <w:r>
              <w:rPr>
                <w:sz w:val="24"/>
                <w:szCs w:val="24"/>
              </w:rPr>
              <w:t>Вид образовательной программы (</w:t>
            </w:r>
            <w:proofErr w:type="gramStart"/>
            <w:r>
              <w:rPr>
                <w:sz w:val="24"/>
                <w:szCs w:val="24"/>
              </w:rPr>
              <w:t>основная</w:t>
            </w:r>
            <w:proofErr w:type="gramEnd"/>
            <w:r>
              <w:rPr>
                <w:sz w:val="24"/>
                <w:szCs w:val="24"/>
              </w:rPr>
              <w:t>, дополнительная)</w:t>
            </w:r>
          </w:p>
        </w:tc>
        <w:tc>
          <w:tcPr>
            <w:tcW w:w="1653" w:type="dxa"/>
          </w:tcPr>
          <w:p w:rsidR="004A5DE2" w:rsidRDefault="004A5DE2" w:rsidP="00AA11B2">
            <w:pPr>
              <w:tabs>
                <w:tab w:val="left" w:pos="851"/>
                <w:tab w:val="num" w:pos="1525"/>
              </w:tabs>
              <w:jc w:val="center"/>
              <w:rPr>
                <w:sz w:val="24"/>
                <w:szCs w:val="24"/>
              </w:rPr>
            </w:pPr>
            <w:r>
              <w:rPr>
                <w:sz w:val="24"/>
                <w:szCs w:val="24"/>
              </w:rPr>
              <w:t>Нормативный срок освоения</w:t>
            </w:r>
          </w:p>
        </w:tc>
      </w:tr>
      <w:tr w:rsidR="004A5DE2" w:rsidTr="00AA11B2">
        <w:trPr>
          <w:jc w:val="center"/>
        </w:trPr>
        <w:tc>
          <w:tcPr>
            <w:tcW w:w="674" w:type="dxa"/>
          </w:tcPr>
          <w:p w:rsidR="004A5DE2" w:rsidRDefault="004A5DE2" w:rsidP="00AA11B2">
            <w:pPr>
              <w:numPr>
                <w:ilvl w:val="0"/>
                <w:numId w:val="18"/>
              </w:numPr>
              <w:tabs>
                <w:tab w:val="left" w:pos="851"/>
              </w:tabs>
              <w:jc w:val="center"/>
              <w:rPr>
                <w:sz w:val="24"/>
                <w:szCs w:val="24"/>
              </w:rPr>
            </w:pPr>
          </w:p>
        </w:tc>
        <w:tc>
          <w:tcPr>
            <w:tcW w:w="1607" w:type="dxa"/>
          </w:tcPr>
          <w:p w:rsidR="004A5DE2" w:rsidRPr="004A5DE2" w:rsidRDefault="004A5DE2" w:rsidP="00AA11B2">
            <w:pPr>
              <w:tabs>
                <w:tab w:val="left" w:pos="851"/>
                <w:tab w:val="num" w:pos="1525"/>
              </w:tabs>
              <w:jc w:val="center"/>
              <w:rPr>
                <w:sz w:val="24"/>
                <w:szCs w:val="24"/>
              </w:rPr>
            </w:pPr>
            <w:r>
              <w:rPr>
                <w:sz w:val="24"/>
                <w:szCs w:val="24"/>
                <w:lang w:val="en-US"/>
              </w:rPr>
              <w:t xml:space="preserve">I </w:t>
            </w:r>
            <w:r>
              <w:rPr>
                <w:sz w:val="24"/>
                <w:szCs w:val="24"/>
              </w:rPr>
              <w:t>ступень</w:t>
            </w:r>
          </w:p>
        </w:tc>
        <w:tc>
          <w:tcPr>
            <w:tcW w:w="2439" w:type="dxa"/>
          </w:tcPr>
          <w:p w:rsidR="004A5DE2" w:rsidRDefault="004A5DE2" w:rsidP="00AA11B2">
            <w:pPr>
              <w:tabs>
                <w:tab w:val="left" w:pos="851"/>
                <w:tab w:val="num" w:pos="1525"/>
              </w:tabs>
              <w:jc w:val="center"/>
              <w:rPr>
                <w:sz w:val="24"/>
                <w:szCs w:val="24"/>
              </w:rPr>
            </w:pPr>
            <w:r>
              <w:rPr>
                <w:sz w:val="24"/>
                <w:szCs w:val="24"/>
              </w:rPr>
              <w:t>Основная общеобразовательная программа дошкольного образования</w:t>
            </w:r>
          </w:p>
        </w:tc>
        <w:tc>
          <w:tcPr>
            <w:tcW w:w="1950" w:type="dxa"/>
          </w:tcPr>
          <w:p w:rsidR="004A5DE2" w:rsidRDefault="004A5DE2" w:rsidP="00AA11B2">
            <w:pPr>
              <w:tabs>
                <w:tab w:val="left" w:pos="851"/>
                <w:tab w:val="num" w:pos="1525"/>
              </w:tabs>
              <w:jc w:val="center"/>
              <w:rPr>
                <w:sz w:val="24"/>
                <w:szCs w:val="24"/>
              </w:rPr>
            </w:pPr>
            <w:r>
              <w:rPr>
                <w:sz w:val="24"/>
                <w:szCs w:val="24"/>
              </w:rPr>
              <w:t>основная</w:t>
            </w:r>
          </w:p>
        </w:tc>
        <w:tc>
          <w:tcPr>
            <w:tcW w:w="1653" w:type="dxa"/>
          </w:tcPr>
          <w:p w:rsidR="004A5DE2" w:rsidRDefault="004A5DE2" w:rsidP="00AA11B2">
            <w:pPr>
              <w:tabs>
                <w:tab w:val="left" w:pos="851"/>
                <w:tab w:val="num" w:pos="1525"/>
              </w:tabs>
              <w:jc w:val="center"/>
              <w:rPr>
                <w:sz w:val="24"/>
                <w:szCs w:val="24"/>
              </w:rPr>
            </w:pPr>
            <w:r>
              <w:rPr>
                <w:sz w:val="24"/>
                <w:szCs w:val="24"/>
              </w:rPr>
              <w:t>5 лет</w:t>
            </w:r>
          </w:p>
        </w:tc>
      </w:tr>
      <w:tr w:rsidR="004A5DE2" w:rsidTr="00AA11B2">
        <w:trPr>
          <w:jc w:val="center"/>
        </w:trPr>
        <w:tc>
          <w:tcPr>
            <w:tcW w:w="674" w:type="dxa"/>
          </w:tcPr>
          <w:p w:rsidR="004A5DE2" w:rsidRDefault="004A5DE2" w:rsidP="00AA11B2">
            <w:pPr>
              <w:numPr>
                <w:ilvl w:val="0"/>
                <w:numId w:val="18"/>
              </w:numPr>
              <w:tabs>
                <w:tab w:val="left" w:pos="851"/>
              </w:tabs>
              <w:jc w:val="center"/>
              <w:rPr>
                <w:sz w:val="24"/>
                <w:szCs w:val="24"/>
              </w:rPr>
            </w:pPr>
          </w:p>
        </w:tc>
        <w:tc>
          <w:tcPr>
            <w:tcW w:w="1607" w:type="dxa"/>
          </w:tcPr>
          <w:p w:rsidR="004A5DE2" w:rsidRPr="004A5DE2" w:rsidRDefault="004A5DE2" w:rsidP="00AA11B2">
            <w:pPr>
              <w:tabs>
                <w:tab w:val="left" w:pos="851"/>
                <w:tab w:val="num" w:pos="1525"/>
              </w:tabs>
              <w:jc w:val="center"/>
              <w:rPr>
                <w:sz w:val="24"/>
                <w:szCs w:val="24"/>
                <w:lang w:val="en-US"/>
              </w:rPr>
            </w:pPr>
            <w:r>
              <w:rPr>
                <w:sz w:val="24"/>
                <w:szCs w:val="24"/>
                <w:lang w:val="en-US"/>
              </w:rPr>
              <w:t>II</w:t>
            </w:r>
            <w:r>
              <w:rPr>
                <w:sz w:val="24"/>
                <w:szCs w:val="24"/>
              </w:rPr>
              <w:t xml:space="preserve"> ступень</w:t>
            </w:r>
            <w:r>
              <w:rPr>
                <w:sz w:val="24"/>
                <w:szCs w:val="24"/>
                <w:lang w:val="en-US"/>
              </w:rPr>
              <w:t xml:space="preserve"> </w:t>
            </w:r>
          </w:p>
        </w:tc>
        <w:tc>
          <w:tcPr>
            <w:tcW w:w="2439" w:type="dxa"/>
          </w:tcPr>
          <w:p w:rsidR="004A5DE2" w:rsidRDefault="004A5DE2" w:rsidP="00AA11B2">
            <w:pPr>
              <w:tabs>
                <w:tab w:val="left" w:pos="851"/>
                <w:tab w:val="num" w:pos="1525"/>
              </w:tabs>
              <w:jc w:val="center"/>
              <w:rPr>
                <w:sz w:val="24"/>
                <w:szCs w:val="24"/>
              </w:rPr>
            </w:pPr>
            <w:r>
              <w:rPr>
                <w:sz w:val="24"/>
                <w:szCs w:val="24"/>
              </w:rPr>
              <w:t>Основная общеобразовательная программа начального общего образования</w:t>
            </w:r>
          </w:p>
          <w:p w:rsidR="004A5DE2" w:rsidRDefault="004A5DE2" w:rsidP="00AA11B2">
            <w:pPr>
              <w:tabs>
                <w:tab w:val="left" w:pos="851"/>
                <w:tab w:val="num" w:pos="1525"/>
              </w:tabs>
              <w:jc w:val="center"/>
              <w:rPr>
                <w:sz w:val="24"/>
                <w:szCs w:val="24"/>
              </w:rPr>
            </w:pPr>
          </w:p>
          <w:p w:rsidR="004A5DE2" w:rsidRDefault="004A5DE2" w:rsidP="00AA11B2">
            <w:pPr>
              <w:tabs>
                <w:tab w:val="left" w:pos="851"/>
                <w:tab w:val="num" w:pos="1525"/>
              </w:tabs>
              <w:jc w:val="center"/>
              <w:rPr>
                <w:sz w:val="24"/>
                <w:szCs w:val="24"/>
              </w:rPr>
            </w:pPr>
          </w:p>
          <w:p w:rsidR="004A5DE2" w:rsidRDefault="004A5DE2" w:rsidP="00AA11B2">
            <w:pPr>
              <w:tabs>
                <w:tab w:val="left" w:pos="851"/>
                <w:tab w:val="num" w:pos="1525"/>
              </w:tabs>
              <w:jc w:val="center"/>
              <w:rPr>
                <w:sz w:val="24"/>
                <w:szCs w:val="24"/>
              </w:rPr>
            </w:pPr>
          </w:p>
        </w:tc>
        <w:tc>
          <w:tcPr>
            <w:tcW w:w="1950" w:type="dxa"/>
          </w:tcPr>
          <w:p w:rsidR="004A5DE2" w:rsidRDefault="004A5DE2" w:rsidP="00AA11B2">
            <w:pPr>
              <w:tabs>
                <w:tab w:val="left" w:pos="851"/>
                <w:tab w:val="num" w:pos="1525"/>
              </w:tabs>
              <w:jc w:val="center"/>
              <w:rPr>
                <w:sz w:val="24"/>
                <w:szCs w:val="24"/>
              </w:rPr>
            </w:pPr>
            <w:r>
              <w:rPr>
                <w:sz w:val="24"/>
                <w:szCs w:val="24"/>
              </w:rPr>
              <w:t>основная</w:t>
            </w:r>
          </w:p>
        </w:tc>
        <w:tc>
          <w:tcPr>
            <w:tcW w:w="1653" w:type="dxa"/>
          </w:tcPr>
          <w:p w:rsidR="004A5DE2" w:rsidRDefault="004A5DE2" w:rsidP="00AA11B2">
            <w:pPr>
              <w:tabs>
                <w:tab w:val="left" w:pos="851"/>
                <w:tab w:val="num" w:pos="1525"/>
              </w:tabs>
              <w:jc w:val="center"/>
              <w:rPr>
                <w:sz w:val="24"/>
                <w:szCs w:val="24"/>
              </w:rPr>
            </w:pPr>
            <w:r>
              <w:rPr>
                <w:sz w:val="24"/>
                <w:szCs w:val="24"/>
              </w:rPr>
              <w:t>4 года</w:t>
            </w:r>
          </w:p>
        </w:tc>
      </w:tr>
      <w:tr w:rsidR="004A5DE2" w:rsidTr="00AA11B2">
        <w:trPr>
          <w:jc w:val="center"/>
        </w:trPr>
        <w:tc>
          <w:tcPr>
            <w:tcW w:w="674" w:type="dxa"/>
          </w:tcPr>
          <w:p w:rsidR="004A5DE2" w:rsidRDefault="004A5DE2" w:rsidP="00AA11B2">
            <w:pPr>
              <w:numPr>
                <w:ilvl w:val="0"/>
                <w:numId w:val="18"/>
              </w:numPr>
              <w:tabs>
                <w:tab w:val="left" w:pos="851"/>
              </w:tabs>
              <w:jc w:val="center"/>
              <w:rPr>
                <w:sz w:val="24"/>
                <w:szCs w:val="24"/>
              </w:rPr>
            </w:pPr>
          </w:p>
        </w:tc>
        <w:tc>
          <w:tcPr>
            <w:tcW w:w="1607" w:type="dxa"/>
          </w:tcPr>
          <w:p w:rsidR="004A5DE2" w:rsidRDefault="004A5DE2" w:rsidP="00AA11B2">
            <w:pPr>
              <w:tabs>
                <w:tab w:val="left" w:pos="851"/>
                <w:tab w:val="num" w:pos="1525"/>
              </w:tabs>
              <w:jc w:val="center"/>
              <w:rPr>
                <w:sz w:val="24"/>
                <w:szCs w:val="24"/>
              </w:rPr>
            </w:pPr>
            <w:r>
              <w:rPr>
                <w:sz w:val="24"/>
                <w:szCs w:val="24"/>
              </w:rPr>
              <w:t>-</w:t>
            </w:r>
          </w:p>
        </w:tc>
        <w:tc>
          <w:tcPr>
            <w:tcW w:w="2439" w:type="dxa"/>
          </w:tcPr>
          <w:p w:rsidR="004A5DE2" w:rsidRDefault="004A5DE2" w:rsidP="00AA11B2">
            <w:pPr>
              <w:tabs>
                <w:tab w:val="left" w:pos="851"/>
                <w:tab w:val="num" w:pos="1525"/>
              </w:tabs>
              <w:jc w:val="center"/>
              <w:rPr>
                <w:sz w:val="24"/>
                <w:szCs w:val="24"/>
              </w:rPr>
            </w:pPr>
            <w:r>
              <w:rPr>
                <w:sz w:val="24"/>
                <w:szCs w:val="24"/>
              </w:rPr>
              <w:t xml:space="preserve">Дополнительное </w:t>
            </w:r>
            <w:r>
              <w:rPr>
                <w:sz w:val="24"/>
                <w:szCs w:val="24"/>
              </w:rPr>
              <w:lastRenderedPageBreak/>
              <w:t>образование детей (</w:t>
            </w:r>
            <w:proofErr w:type="spellStart"/>
            <w:r>
              <w:rPr>
                <w:sz w:val="24"/>
                <w:szCs w:val="24"/>
              </w:rPr>
              <w:t>естественно-научная</w:t>
            </w:r>
            <w:proofErr w:type="spellEnd"/>
            <w:r>
              <w:rPr>
                <w:sz w:val="24"/>
                <w:szCs w:val="24"/>
              </w:rPr>
              <w:t xml:space="preserve">, </w:t>
            </w:r>
            <w:proofErr w:type="spellStart"/>
            <w:r>
              <w:rPr>
                <w:sz w:val="24"/>
                <w:szCs w:val="24"/>
              </w:rPr>
              <w:t>социально-педагогичекая</w:t>
            </w:r>
            <w:proofErr w:type="spellEnd"/>
            <w:r>
              <w:rPr>
                <w:sz w:val="24"/>
                <w:szCs w:val="24"/>
              </w:rPr>
              <w:t xml:space="preserve">, </w:t>
            </w:r>
            <w:proofErr w:type="gramStart"/>
            <w:r>
              <w:rPr>
                <w:sz w:val="24"/>
                <w:szCs w:val="24"/>
              </w:rPr>
              <w:t>художественная</w:t>
            </w:r>
            <w:proofErr w:type="gramEnd"/>
            <w:r>
              <w:rPr>
                <w:sz w:val="24"/>
                <w:szCs w:val="24"/>
              </w:rPr>
              <w:t>, физкультурно-спортивная)</w:t>
            </w:r>
          </w:p>
        </w:tc>
        <w:tc>
          <w:tcPr>
            <w:tcW w:w="1950" w:type="dxa"/>
          </w:tcPr>
          <w:p w:rsidR="004A5DE2" w:rsidRDefault="004A5DE2" w:rsidP="00AA11B2">
            <w:pPr>
              <w:tabs>
                <w:tab w:val="left" w:pos="851"/>
                <w:tab w:val="num" w:pos="1525"/>
              </w:tabs>
              <w:jc w:val="center"/>
              <w:rPr>
                <w:sz w:val="24"/>
                <w:szCs w:val="24"/>
              </w:rPr>
            </w:pPr>
            <w:r>
              <w:rPr>
                <w:sz w:val="24"/>
                <w:szCs w:val="24"/>
              </w:rPr>
              <w:lastRenderedPageBreak/>
              <w:t>дополнительная</w:t>
            </w:r>
          </w:p>
        </w:tc>
        <w:tc>
          <w:tcPr>
            <w:tcW w:w="1653" w:type="dxa"/>
          </w:tcPr>
          <w:p w:rsidR="004A5DE2" w:rsidRDefault="004A5DE2" w:rsidP="00AA11B2">
            <w:pPr>
              <w:tabs>
                <w:tab w:val="left" w:pos="851"/>
                <w:tab w:val="num" w:pos="1525"/>
              </w:tabs>
              <w:jc w:val="center"/>
              <w:rPr>
                <w:sz w:val="24"/>
                <w:szCs w:val="24"/>
              </w:rPr>
            </w:pPr>
          </w:p>
          <w:p w:rsidR="004A5DE2" w:rsidRDefault="004A5DE2" w:rsidP="00AA11B2">
            <w:pPr>
              <w:tabs>
                <w:tab w:val="left" w:pos="851"/>
                <w:tab w:val="num" w:pos="1525"/>
              </w:tabs>
              <w:jc w:val="center"/>
              <w:rPr>
                <w:sz w:val="24"/>
                <w:szCs w:val="24"/>
              </w:rPr>
            </w:pPr>
          </w:p>
          <w:p w:rsidR="004A5DE2" w:rsidRDefault="004A5DE2" w:rsidP="00AA11B2">
            <w:pPr>
              <w:tabs>
                <w:tab w:val="left" w:pos="851"/>
                <w:tab w:val="num" w:pos="1525"/>
              </w:tabs>
              <w:jc w:val="center"/>
              <w:rPr>
                <w:sz w:val="24"/>
                <w:szCs w:val="24"/>
              </w:rPr>
            </w:pPr>
            <w:r>
              <w:rPr>
                <w:sz w:val="24"/>
                <w:szCs w:val="24"/>
              </w:rPr>
              <w:t>2 года</w:t>
            </w:r>
          </w:p>
          <w:p w:rsidR="004A5DE2" w:rsidRDefault="004A5DE2" w:rsidP="00AA11B2">
            <w:pPr>
              <w:tabs>
                <w:tab w:val="left" w:pos="851"/>
                <w:tab w:val="num" w:pos="1525"/>
              </w:tabs>
              <w:jc w:val="center"/>
              <w:rPr>
                <w:sz w:val="24"/>
                <w:szCs w:val="24"/>
              </w:rPr>
            </w:pPr>
          </w:p>
          <w:p w:rsidR="004A5DE2" w:rsidRDefault="004A5DE2" w:rsidP="00AA11B2">
            <w:pPr>
              <w:tabs>
                <w:tab w:val="left" w:pos="851"/>
                <w:tab w:val="num" w:pos="1525"/>
              </w:tabs>
              <w:jc w:val="center"/>
              <w:rPr>
                <w:sz w:val="24"/>
                <w:szCs w:val="24"/>
              </w:rPr>
            </w:pPr>
            <w:r>
              <w:rPr>
                <w:sz w:val="24"/>
                <w:szCs w:val="24"/>
              </w:rPr>
              <w:t>2 года</w:t>
            </w:r>
          </w:p>
          <w:p w:rsidR="004A5DE2" w:rsidRDefault="004A5DE2" w:rsidP="00AA11B2">
            <w:pPr>
              <w:tabs>
                <w:tab w:val="left" w:pos="851"/>
                <w:tab w:val="num" w:pos="1525"/>
              </w:tabs>
              <w:jc w:val="center"/>
              <w:rPr>
                <w:sz w:val="24"/>
                <w:szCs w:val="24"/>
              </w:rPr>
            </w:pPr>
            <w:r>
              <w:rPr>
                <w:sz w:val="24"/>
                <w:szCs w:val="24"/>
              </w:rPr>
              <w:t>2 года</w:t>
            </w:r>
          </w:p>
          <w:p w:rsidR="004A5DE2" w:rsidRDefault="004A5DE2" w:rsidP="00AA11B2">
            <w:pPr>
              <w:tabs>
                <w:tab w:val="left" w:pos="851"/>
                <w:tab w:val="num" w:pos="1525"/>
              </w:tabs>
              <w:jc w:val="center"/>
              <w:rPr>
                <w:sz w:val="24"/>
                <w:szCs w:val="24"/>
              </w:rPr>
            </w:pPr>
            <w:r>
              <w:rPr>
                <w:sz w:val="24"/>
                <w:szCs w:val="24"/>
              </w:rPr>
              <w:t>3 года</w:t>
            </w:r>
          </w:p>
        </w:tc>
      </w:tr>
    </w:tbl>
    <w:p w:rsidR="004A5DE2" w:rsidRDefault="004A5DE2" w:rsidP="004A5DE2">
      <w:pPr>
        <w:tabs>
          <w:tab w:val="left" w:pos="851"/>
          <w:tab w:val="num" w:pos="1525"/>
        </w:tabs>
        <w:spacing w:after="0" w:line="240" w:lineRule="auto"/>
        <w:ind w:left="426"/>
        <w:jc w:val="center"/>
        <w:rPr>
          <w:rFonts w:ascii="Times New Roman" w:hAnsi="Times New Roman"/>
          <w:sz w:val="24"/>
          <w:szCs w:val="24"/>
        </w:rPr>
      </w:pPr>
    </w:p>
    <w:p w:rsidR="004A5DE2" w:rsidRPr="007B1DAB" w:rsidRDefault="004A5DE2" w:rsidP="004A5DE2">
      <w:pPr>
        <w:tabs>
          <w:tab w:val="left" w:pos="851"/>
          <w:tab w:val="num" w:pos="1525"/>
        </w:tabs>
        <w:spacing w:after="0" w:line="240" w:lineRule="auto"/>
        <w:ind w:left="426"/>
        <w:jc w:val="both"/>
        <w:rPr>
          <w:rFonts w:ascii="Times New Roman" w:hAnsi="Times New Roman"/>
          <w:sz w:val="24"/>
          <w:szCs w:val="24"/>
        </w:rPr>
      </w:pPr>
    </w:p>
    <w:p w:rsidR="004A5DE2" w:rsidRDefault="004A5DE2" w:rsidP="004A5DE2">
      <w:pPr>
        <w:tabs>
          <w:tab w:val="left" w:pos="851"/>
          <w:tab w:val="num" w:pos="1525"/>
        </w:tabs>
        <w:spacing w:after="0" w:line="240" w:lineRule="auto"/>
        <w:ind w:left="426"/>
        <w:jc w:val="both"/>
        <w:rPr>
          <w:rFonts w:ascii="Times New Roman" w:hAnsi="Times New Roman"/>
          <w:sz w:val="24"/>
          <w:szCs w:val="24"/>
        </w:rPr>
      </w:pPr>
      <w:r w:rsidRPr="007B1DAB">
        <w:rPr>
          <w:rFonts w:ascii="Times New Roman" w:hAnsi="Times New Roman"/>
          <w:sz w:val="24"/>
          <w:szCs w:val="24"/>
        </w:rPr>
        <w:t>1.13.Свидетельство</w:t>
      </w:r>
      <w:r>
        <w:rPr>
          <w:rFonts w:ascii="Times New Roman" w:hAnsi="Times New Roman"/>
          <w:sz w:val="24"/>
          <w:szCs w:val="24"/>
        </w:rPr>
        <w:t xml:space="preserve"> о государственной аккредитации</w:t>
      </w:r>
      <w:r w:rsidRPr="007B1DAB">
        <w:rPr>
          <w:rFonts w:ascii="Times New Roman" w:hAnsi="Times New Roman"/>
          <w:sz w:val="24"/>
          <w:szCs w:val="24"/>
        </w:rPr>
        <w:t>:</w:t>
      </w:r>
      <w:r>
        <w:rPr>
          <w:rFonts w:ascii="Times New Roman" w:hAnsi="Times New Roman"/>
          <w:sz w:val="24"/>
          <w:szCs w:val="24"/>
        </w:rPr>
        <w:t xml:space="preserve"> </w:t>
      </w:r>
      <w:r w:rsidRPr="007B1DAB">
        <w:rPr>
          <w:rFonts w:ascii="Times New Roman" w:hAnsi="Times New Roman"/>
          <w:sz w:val="24"/>
          <w:szCs w:val="24"/>
        </w:rPr>
        <w:t>серия 07 № 000155 от 09.07.2012г.</w:t>
      </w:r>
      <w:proofErr w:type="gramStart"/>
      <w:r w:rsidRPr="007B1DAB">
        <w:rPr>
          <w:rFonts w:ascii="Times New Roman" w:hAnsi="Times New Roman"/>
          <w:sz w:val="24"/>
          <w:szCs w:val="24"/>
        </w:rPr>
        <w:t>,с</w:t>
      </w:r>
      <w:proofErr w:type="gramEnd"/>
      <w:r w:rsidRPr="007B1DAB">
        <w:rPr>
          <w:rFonts w:ascii="Times New Roman" w:hAnsi="Times New Roman"/>
          <w:sz w:val="24"/>
          <w:szCs w:val="24"/>
        </w:rPr>
        <w:t>рок действия до 24.06.2014г.,</w:t>
      </w:r>
      <w:r>
        <w:rPr>
          <w:rFonts w:ascii="Times New Roman" w:hAnsi="Times New Roman"/>
          <w:sz w:val="24"/>
          <w:szCs w:val="24"/>
        </w:rPr>
        <w:t xml:space="preserve"> </w:t>
      </w:r>
      <w:r w:rsidRPr="007B1DAB">
        <w:rPr>
          <w:rFonts w:ascii="Times New Roman" w:hAnsi="Times New Roman"/>
          <w:sz w:val="24"/>
          <w:szCs w:val="24"/>
        </w:rPr>
        <w:t>МОН КБР.</w:t>
      </w:r>
    </w:p>
    <w:p w:rsidR="004A5DE2" w:rsidRDefault="004A5DE2" w:rsidP="004A5DE2">
      <w:pPr>
        <w:tabs>
          <w:tab w:val="left" w:pos="851"/>
          <w:tab w:val="num" w:pos="1525"/>
        </w:tabs>
        <w:spacing w:after="0" w:line="240" w:lineRule="auto"/>
        <w:ind w:left="426"/>
        <w:jc w:val="both"/>
        <w:rPr>
          <w:rFonts w:ascii="Times New Roman" w:hAnsi="Times New Roman"/>
          <w:sz w:val="24"/>
          <w:szCs w:val="24"/>
        </w:rPr>
      </w:pPr>
      <w:r>
        <w:rPr>
          <w:rFonts w:ascii="Times New Roman" w:hAnsi="Times New Roman"/>
          <w:sz w:val="24"/>
          <w:szCs w:val="24"/>
        </w:rPr>
        <w:t>Перечень общеобразовательных программ прошедших государственную аккредитацию:</w:t>
      </w:r>
    </w:p>
    <w:p w:rsidR="004A5DE2" w:rsidRDefault="004A5DE2" w:rsidP="004A5DE2">
      <w:pPr>
        <w:tabs>
          <w:tab w:val="left" w:pos="851"/>
          <w:tab w:val="num" w:pos="1525"/>
        </w:tabs>
        <w:spacing w:after="0" w:line="240" w:lineRule="auto"/>
        <w:ind w:left="426"/>
        <w:jc w:val="both"/>
        <w:rPr>
          <w:rFonts w:ascii="Times New Roman" w:hAnsi="Times New Roman"/>
          <w:sz w:val="24"/>
          <w:szCs w:val="24"/>
        </w:rPr>
      </w:pPr>
    </w:p>
    <w:tbl>
      <w:tblPr>
        <w:tblStyle w:val="a5"/>
        <w:tblW w:w="9697" w:type="dxa"/>
        <w:jc w:val="center"/>
        <w:tblLook w:val="01E0"/>
      </w:tblPr>
      <w:tblGrid>
        <w:gridCol w:w="708"/>
        <w:gridCol w:w="1602"/>
        <w:gridCol w:w="2559"/>
        <w:gridCol w:w="4804"/>
        <w:gridCol w:w="24"/>
      </w:tblGrid>
      <w:tr w:rsidR="004A5DE2" w:rsidTr="00AA11B2">
        <w:trPr>
          <w:trHeight w:val="330"/>
          <w:jc w:val="center"/>
        </w:trPr>
        <w:tc>
          <w:tcPr>
            <w:tcW w:w="674" w:type="dxa"/>
            <w:vMerge w:val="restart"/>
          </w:tcPr>
          <w:p w:rsidR="004A5DE2" w:rsidRDefault="004A5DE2" w:rsidP="00AA11B2">
            <w:pPr>
              <w:tabs>
                <w:tab w:val="left" w:pos="851"/>
                <w:tab w:val="num" w:pos="1525"/>
              </w:tabs>
              <w:jc w:val="both"/>
              <w:rPr>
                <w:sz w:val="24"/>
                <w:szCs w:val="24"/>
              </w:rPr>
            </w:pPr>
            <w:r>
              <w:rPr>
                <w:sz w:val="24"/>
                <w:szCs w:val="24"/>
              </w:rPr>
              <w:t>№№</w:t>
            </w:r>
          </w:p>
          <w:p w:rsidR="004A5DE2" w:rsidRDefault="004A5DE2" w:rsidP="00AA11B2">
            <w:pPr>
              <w:tabs>
                <w:tab w:val="left" w:pos="851"/>
                <w:tab w:val="num" w:pos="1525"/>
              </w:tabs>
              <w:jc w:val="both"/>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9023" w:type="dxa"/>
            <w:gridSpan w:val="4"/>
          </w:tcPr>
          <w:p w:rsidR="004A5DE2" w:rsidRPr="00F13C8F" w:rsidRDefault="004A5DE2" w:rsidP="00AA11B2">
            <w:pPr>
              <w:tabs>
                <w:tab w:val="left" w:pos="851"/>
                <w:tab w:val="num" w:pos="1525"/>
              </w:tabs>
              <w:jc w:val="center"/>
              <w:rPr>
                <w:b/>
                <w:sz w:val="24"/>
                <w:szCs w:val="24"/>
              </w:rPr>
            </w:pPr>
            <w:r w:rsidRPr="00F13C8F">
              <w:rPr>
                <w:b/>
                <w:sz w:val="24"/>
                <w:szCs w:val="24"/>
              </w:rPr>
              <w:t xml:space="preserve"> Образовательн</w:t>
            </w:r>
            <w:r>
              <w:rPr>
                <w:b/>
                <w:sz w:val="24"/>
                <w:szCs w:val="24"/>
              </w:rPr>
              <w:t xml:space="preserve">ая </w:t>
            </w:r>
            <w:r w:rsidRPr="00F13C8F">
              <w:rPr>
                <w:b/>
                <w:sz w:val="24"/>
                <w:szCs w:val="24"/>
              </w:rPr>
              <w:t>программ</w:t>
            </w:r>
            <w:r>
              <w:rPr>
                <w:b/>
                <w:sz w:val="24"/>
                <w:szCs w:val="24"/>
              </w:rPr>
              <w:t>а</w:t>
            </w:r>
          </w:p>
        </w:tc>
      </w:tr>
      <w:tr w:rsidR="004A5DE2" w:rsidTr="00AA11B2">
        <w:trPr>
          <w:gridAfter w:val="1"/>
          <w:wAfter w:w="24" w:type="dxa"/>
          <w:trHeight w:val="225"/>
          <w:jc w:val="center"/>
        </w:trPr>
        <w:tc>
          <w:tcPr>
            <w:tcW w:w="674" w:type="dxa"/>
            <w:vMerge/>
          </w:tcPr>
          <w:p w:rsidR="004A5DE2" w:rsidRDefault="004A5DE2" w:rsidP="00AA11B2">
            <w:pPr>
              <w:tabs>
                <w:tab w:val="left" w:pos="851"/>
                <w:tab w:val="num" w:pos="1525"/>
              </w:tabs>
              <w:jc w:val="both"/>
              <w:rPr>
                <w:sz w:val="24"/>
                <w:szCs w:val="24"/>
              </w:rPr>
            </w:pPr>
          </w:p>
        </w:tc>
        <w:tc>
          <w:tcPr>
            <w:tcW w:w="1603" w:type="dxa"/>
          </w:tcPr>
          <w:p w:rsidR="004A5DE2" w:rsidRDefault="004A5DE2" w:rsidP="00AA11B2">
            <w:pPr>
              <w:tabs>
                <w:tab w:val="left" w:pos="851"/>
                <w:tab w:val="num" w:pos="1525"/>
              </w:tabs>
              <w:jc w:val="center"/>
              <w:rPr>
                <w:sz w:val="24"/>
                <w:szCs w:val="24"/>
              </w:rPr>
            </w:pPr>
            <w:r>
              <w:rPr>
                <w:sz w:val="24"/>
                <w:szCs w:val="24"/>
              </w:rPr>
              <w:t>Уровень</w:t>
            </w:r>
          </w:p>
          <w:p w:rsidR="004A5DE2" w:rsidRDefault="004A5DE2" w:rsidP="00AA11B2">
            <w:pPr>
              <w:tabs>
                <w:tab w:val="left" w:pos="851"/>
                <w:tab w:val="num" w:pos="1525"/>
              </w:tabs>
              <w:jc w:val="center"/>
              <w:rPr>
                <w:sz w:val="24"/>
                <w:szCs w:val="24"/>
              </w:rPr>
            </w:pPr>
            <w:r>
              <w:rPr>
                <w:sz w:val="24"/>
                <w:szCs w:val="24"/>
              </w:rPr>
              <w:t>(ступень)</w:t>
            </w:r>
          </w:p>
          <w:p w:rsidR="004A5DE2" w:rsidRDefault="004A5DE2" w:rsidP="00AA11B2">
            <w:pPr>
              <w:tabs>
                <w:tab w:val="left" w:pos="851"/>
                <w:tab w:val="num" w:pos="1525"/>
              </w:tabs>
              <w:jc w:val="center"/>
              <w:rPr>
                <w:sz w:val="24"/>
                <w:szCs w:val="24"/>
              </w:rPr>
            </w:pPr>
            <w:r>
              <w:rPr>
                <w:sz w:val="24"/>
                <w:szCs w:val="24"/>
              </w:rPr>
              <w:t>образования</w:t>
            </w:r>
          </w:p>
        </w:tc>
        <w:tc>
          <w:tcPr>
            <w:tcW w:w="2559" w:type="dxa"/>
          </w:tcPr>
          <w:p w:rsidR="004A5DE2" w:rsidRDefault="004A5DE2" w:rsidP="00AA11B2">
            <w:pPr>
              <w:tabs>
                <w:tab w:val="left" w:pos="851"/>
                <w:tab w:val="num" w:pos="1525"/>
              </w:tabs>
              <w:jc w:val="center"/>
              <w:rPr>
                <w:sz w:val="24"/>
                <w:szCs w:val="24"/>
              </w:rPr>
            </w:pPr>
            <w:r>
              <w:rPr>
                <w:sz w:val="24"/>
                <w:szCs w:val="24"/>
              </w:rPr>
              <w:t>Направленность (наименование)</w:t>
            </w:r>
          </w:p>
          <w:p w:rsidR="004A5DE2" w:rsidRDefault="004A5DE2" w:rsidP="00AA11B2">
            <w:pPr>
              <w:tabs>
                <w:tab w:val="left" w:pos="851"/>
                <w:tab w:val="num" w:pos="1525"/>
              </w:tabs>
              <w:jc w:val="center"/>
              <w:rPr>
                <w:sz w:val="24"/>
                <w:szCs w:val="24"/>
              </w:rPr>
            </w:pPr>
          </w:p>
        </w:tc>
        <w:tc>
          <w:tcPr>
            <w:tcW w:w="4837" w:type="dxa"/>
          </w:tcPr>
          <w:p w:rsidR="004A5DE2" w:rsidRDefault="004A5DE2" w:rsidP="00AA11B2">
            <w:pPr>
              <w:tabs>
                <w:tab w:val="left" w:pos="851"/>
                <w:tab w:val="num" w:pos="1525"/>
              </w:tabs>
              <w:jc w:val="center"/>
              <w:rPr>
                <w:sz w:val="24"/>
                <w:szCs w:val="24"/>
              </w:rPr>
            </w:pPr>
            <w:r>
              <w:rPr>
                <w:sz w:val="24"/>
                <w:szCs w:val="24"/>
              </w:rPr>
              <w:t>Вид  программы (основная, дополнительная)</w:t>
            </w:r>
          </w:p>
        </w:tc>
      </w:tr>
      <w:tr w:rsidR="004A5DE2" w:rsidTr="00AA11B2">
        <w:trPr>
          <w:gridAfter w:val="1"/>
          <w:wAfter w:w="24" w:type="dxa"/>
          <w:jc w:val="center"/>
        </w:trPr>
        <w:tc>
          <w:tcPr>
            <w:tcW w:w="674" w:type="dxa"/>
          </w:tcPr>
          <w:p w:rsidR="004A5DE2" w:rsidRDefault="004A5DE2" w:rsidP="00AA11B2">
            <w:pPr>
              <w:tabs>
                <w:tab w:val="left" w:pos="851"/>
              </w:tabs>
              <w:jc w:val="center"/>
              <w:rPr>
                <w:sz w:val="24"/>
                <w:szCs w:val="24"/>
              </w:rPr>
            </w:pPr>
            <w:r>
              <w:rPr>
                <w:sz w:val="24"/>
                <w:szCs w:val="24"/>
              </w:rPr>
              <w:t>1</w:t>
            </w:r>
          </w:p>
        </w:tc>
        <w:tc>
          <w:tcPr>
            <w:tcW w:w="1603" w:type="dxa"/>
          </w:tcPr>
          <w:p w:rsidR="004A5DE2" w:rsidRDefault="004A5DE2" w:rsidP="00AA11B2">
            <w:pPr>
              <w:tabs>
                <w:tab w:val="left" w:pos="851"/>
                <w:tab w:val="num" w:pos="1525"/>
              </w:tabs>
              <w:jc w:val="center"/>
              <w:rPr>
                <w:sz w:val="24"/>
                <w:szCs w:val="24"/>
              </w:rPr>
            </w:pPr>
            <w:r>
              <w:rPr>
                <w:sz w:val="24"/>
                <w:szCs w:val="24"/>
              </w:rPr>
              <w:t>2</w:t>
            </w:r>
          </w:p>
        </w:tc>
        <w:tc>
          <w:tcPr>
            <w:tcW w:w="2559" w:type="dxa"/>
          </w:tcPr>
          <w:p w:rsidR="004A5DE2" w:rsidRDefault="004A5DE2" w:rsidP="00AA11B2">
            <w:pPr>
              <w:tabs>
                <w:tab w:val="left" w:pos="851"/>
                <w:tab w:val="num" w:pos="1525"/>
              </w:tabs>
              <w:jc w:val="center"/>
              <w:rPr>
                <w:sz w:val="24"/>
                <w:szCs w:val="24"/>
              </w:rPr>
            </w:pPr>
            <w:r>
              <w:rPr>
                <w:sz w:val="24"/>
                <w:szCs w:val="24"/>
              </w:rPr>
              <w:t>3</w:t>
            </w:r>
          </w:p>
        </w:tc>
        <w:tc>
          <w:tcPr>
            <w:tcW w:w="4837" w:type="dxa"/>
          </w:tcPr>
          <w:p w:rsidR="004A5DE2" w:rsidRDefault="004A5DE2" w:rsidP="00AA11B2">
            <w:pPr>
              <w:tabs>
                <w:tab w:val="left" w:pos="851"/>
                <w:tab w:val="num" w:pos="1525"/>
              </w:tabs>
              <w:jc w:val="center"/>
              <w:rPr>
                <w:sz w:val="24"/>
                <w:szCs w:val="24"/>
              </w:rPr>
            </w:pPr>
            <w:r>
              <w:rPr>
                <w:sz w:val="24"/>
                <w:szCs w:val="24"/>
              </w:rPr>
              <w:t>4</w:t>
            </w:r>
          </w:p>
        </w:tc>
      </w:tr>
      <w:tr w:rsidR="004A5DE2" w:rsidTr="00AA11B2">
        <w:trPr>
          <w:gridAfter w:val="1"/>
          <w:wAfter w:w="24" w:type="dxa"/>
          <w:jc w:val="center"/>
        </w:trPr>
        <w:tc>
          <w:tcPr>
            <w:tcW w:w="674" w:type="dxa"/>
          </w:tcPr>
          <w:p w:rsidR="004A5DE2" w:rsidRDefault="004A5DE2" w:rsidP="00AA11B2">
            <w:pPr>
              <w:numPr>
                <w:ilvl w:val="0"/>
                <w:numId w:val="20"/>
              </w:numPr>
              <w:tabs>
                <w:tab w:val="left" w:pos="851"/>
              </w:tabs>
              <w:jc w:val="center"/>
              <w:rPr>
                <w:sz w:val="24"/>
                <w:szCs w:val="24"/>
              </w:rPr>
            </w:pPr>
          </w:p>
        </w:tc>
        <w:tc>
          <w:tcPr>
            <w:tcW w:w="1603" w:type="dxa"/>
          </w:tcPr>
          <w:p w:rsidR="004A5DE2" w:rsidRDefault="004A5DE2" w:rsidP="00AA11B2">
            <w:pPr>
              <w:tabs>
                <w:tab w:val="left" w:pos="851"/>
                <w:tab w:val="num" w:pos="1525"/>
              </w:tabs>
              <w:jc w:val="center"/>
              <w:rPr>
                <w:sz w:val="24"/>
                <w:szCs w:val="24"/>
              </w:rPr>
            </w:pPr>
            <w:r>
              <w:rPr>
                <w:sz w:val="24"/>
                <w:szCs w:val="24"/>
              </w:rPr>
              <w:t>Дошкольное образование</w:t>
            </w:r>
          </w:p>
        </w:tc>
        <w:tc>
          <w:tcPr>
            <w:tcW w:w="2559" w:type="dxa"/>
          </w:tcPr>
          <w:p w:rsidR="004A5DE2" w:rsidRDefault="004A5DE2" w:rsidP="00AA11B2">
            <w:pPr>
              <w:tabs>
                <w:tab w:val="left" w:pos="851"/>
                <w:tab w:val="num" w:pos="1525"/>
              </w:tabs>
              <w:jc w:val="center"/>
              <w:rPr>
                <w:sz w:val="24"/>
                <w:szCs w:val="24"/>
              </w:rPr>
            </w:pPr>
            <w:r>
              <w:rPr>
                <w:sz w:val="24"/>
                <w:szCs w:val="24"/>
              </w:rPr>
              <w:t>общеобразовательная</w:t>
            </w:r>
          </w:p>
        </w:tc>
        <w:tc>
          <w:tcPr>
            <w:tcW w:w="4837" w:type="dxa"/>
          </w:tcPr>
          <w:p w:rsidR="004A5DE2" w:rsidRDefault="004A5DE2" w:rsidP="00AA11B2">
            <w:pPr>
              <w:tabs>
                <w:tab w:val="left" w:pos="851"/>
                <w:tab w:val="num" w:pos="1525"/>
              </w:tabs>
              <w:jc w:val="center"/>
              <w:rPr>
                <w:sz w:val="24"/>
                <w:szCs w:val="24"/>
              </w:rPr>
            </w:pPr>
            <w:r>
              <w:rPr>
                <w:sz w:val="24"/>
                <w:szCs w:val="24"/>
              </w:rPr>
              <w:t>основная</w:t>
            </w:r>
          </w:p>
        </w:tc>
      </w:tr>
      <w:tr w:rsidR="004A5DE2" w:rsidTr="00AA11B2">
        <w:trPr>
          <w:gridAfter w:val="1"/>
          <w:wAfter w:w="24" w:type="dxa"/>
          <w:jc w:val="center"/>
        </w:trPr>
        <w:tc>
          <w:tcPr>
            <w:tcW w:w="674" w:type="dxa"/>
          </w:tcPr>
          <w:p w:rsidR="004A5DE2" w:rsidRDefault="004A5DE2" w:rsidP="00AA11B2">
            <w:pPr>
              <w:numPr>
                <w:ilvl w:val="0"/>
                <w:numId w:val="20"/>
              </w:numPr>
              <w:tabs>
                <w:tab w:val="left" w:pos="851"/>
              </w:tabs>
              <w:jc w:val="center"/>
              <w:rPr>
                <w:sz w:val="24"/>
                <w:szCs w:val="24"/>
              </w:rPr>
            </w:pPr>
          </w:p>
        </w:tc>
        <w:tc>
          <w:tcPr>
            <w:tcW w:w="1603" w:type="dxa"/>
          </w:tcPr>
          <w:p w:rsidR="004A5DE2" w:rsidRDefault="004A5DE2" w:rsidP="00AA11B2">
            <w:pPr>
              <w:tabs>
                <w:tab w:val="left" w:pos="851"/>
                <w:tab w:val="num" w:pos="1525"/>
              </w:tabs>
              <w:jc w:val="center"/>
              <w:rPr>
                <w:sz w:val="24"/>
                <w:szCs w:val="24"/>
              </w:rPr>
            </w:pPr>
            <w:r>
              <w:rPr>
                <w:sz w:val="24"/>
                <w:szCs w:val="24"/>
              </w:rPr>
              <w:t xml:space="preserve">Начальное общее образование </w:t>
            </w:r>
          </w:p>
        </w:tc>
        <w:tc>
          <w:tcPr>
            <w:tcW w:w="2559" w:type="dxa"/>
          </w:tcPr>
          <w:p w:rsidR="004A5DE2" w:rsidRDefault="004A5DE2" w:rsidP="00AA11B2">
            <w:pPr>
              <w:tabs>
                <w:tab w:val="left" w:pos="851"/>
                <w:tab w:val="num" w:pos="1525"/>
              </w:tabs>
              <w:jc w:val="center"/>
              <w:rPr>
                <w:sz w:val="24"/>
                <w:szCs w:val="24"/>
              </w:rPr>
            </w:pPr>
            <w:r>
              <w:rPr>
                <w:sz w:val="24"/>
                <w:szCs w:val="24"/>
              </w:rPr>
              <w:t>общеобразовательная</w:t>
            </w:r>
          </w:p>
        </w:tc>
        <w:tc>
          <w:tcPr>
            <w:tcW w:w="4837" w:type="dxa"/>
          </w:tcPr>
          <w:p w:rsidR="004A5DE2" w:rsidRDefault="004A5DE2" w:rsidP="00AA11B2">
            <w:pPr>
              <w:tabs>
                <w:tab w:val="left" w:pos="851"/>
                <w:tab w:val="num" w:pos="1525"/>
              </w:tabs>
              <w:jc w:val="center"/>
              <w:rPr>
                <w:sz w:val="24"/>
                <w:szCs w:val="24"/>
              </w:rPr>
            </w:pPr>
            <w:r>
              <w:rPr>
                <w:sz w:val="24"/>
                <w:szCs w:val="24"/>
              </w:rPr>
              <w:t>основная</w:t>
            </w:r>
          </w:p>
        </w:tc>
      </w:tr>
    </w:tbl>
    <w:p w:rsidR="004A5DE2" w:rsidRPr="007B1DAB" w:rsidRDefault="004A5DE2" w:rsidP="004A5DE2">
      <w:pPr>
        <w:tabs>
          <w:tab w:val="left" w:pos="851"/>
          <w:tab w:val="num" w:pos="1525"/>
        </w:tabs>
        <w:spacing w:after="0" w:line="240" w:lineRule="auto"/>
        <w:ind w:left="426"/>
        <w:jc w:val="both"/>
        <w:rPr>
          <w:rFonts w:ascii="Times New Roman" w:hAnsi="Times New Roman"/>
          <w:sz w:val="24"/>
          <w:szCs w:val="24"/>
        </w:rPr>
      </w:pPr>
    </w:p>
    <w:sectPr w:rsidR="004A5DE2" w:rsidRPr="007B1DAB" w:rsidSect="0019653A">
      <w:footerReference w:type="even" r:id="rId5"/>
      <w:footerReference w:type="default" r:id="rId6"/>
      <w:pgSz w:w="11906" w:h="16838"/>
      <w:pgMar w:top="539"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3A" w:rsidRDefault="00AB38E1" w:rsidP="00B9503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9503A" w:rsidRDefault="00AB38E1" w:rsidP="00B9503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3A" w:rsidRDefault="00AB38E1" w:rsidP="00B9503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A5DE2">
      <w:rPr>
        <w:rStyle w:val="ab"/>
        <w:noProof/>
      </w:rPr>
      <w:t>1</w:t>
    </w:r>
    <w:r>
      <w:rPr>
        <w:rStyle w:val="ab"/>
      </w:rPr>
      <w:fldChar w:fldCharType="end"/>
    </w:r>
  </w:p>
  <w:p w:rsidR="00B9503A" w:rsidRDefault="00AB38E1" w:rsidP="00B9503A">
    <w:pPr>
      <w:pStyle w:val="a9"/>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5044B0"/>
    <w:lvl w:ilvl="0">
      <w:start w:val="1"/>
      <w:numFmt w:val="decimal"/>
      <w:lvlText w:val="%1."/>
      <w:lvlJc w:val="left"/>
      <w:pPr>
        <w:tabs>
          <w:tab w:val="num" w:pos="1492"/>
        </w:tabs>
        <w:ind w:left="1492" w:hanging="360"/>
      </w:pPr>
    </w:lvl>
  </w:abstractNum>
  <w:abstractNum w:abstractNumId="1">
    <w:nsid w:val="FFFFFF7D"/>
    <w:multiLevelType w:val="singleLevel"/>
    <w:tmpl w:val="B3429F98"/>
    <w:lvl w:ilvl="0">
      <w:start w:val="1"/>
      <w:numFmt w:val="decimal"/>
      <w:lvlText w:val="%1."/>
      <w:lvlJc w:val="left"/>
      <w:pPr>
        <w:tabs>
          <w:tab w:val="num" w:pos="1209"/>
        </w:tabs>
        <w:ind w:left="1209" w:hanging="360"/>
      </w:pPr>
    </w:lvl>
  </w:abstractNum>
  <w:abstractNum w:abstractNumId="2">
    <w:nsid w:val="FFFFFF7E"/>
    <w:multiLevelType w:val="singleLevel"/>
    <w:tmpl w:val="16EE055C"/>
    <w:lvl w:ilvl="0">
      <w:start w:val="1"/>
      <w:numFmt w:val="decimal"/>
      <w:lvlText w:val="%1."/>
      <w:lvlJc w:val="left"/>
      <w:pPr>
        <w:tabs>
          <w:tab w:val="num" w:pos="926"/>
        </w:tabs>
        <w:ind w:left="926" w:hanging="360"/>
      </w:pPr>
    </w:lvl>
  </w:abstractNum>
  <w:abstractNum w:abstractNumId="3">
    <w:nsid w:val="FFFFFF7F"/>
    <w:multiLevelType w:val="singleLevel"/>
    <w:tmpl w:val="A63E4626"/>
    <w:lvl w:ilvl="0">
      <w:start w:val="1"/>
      <w:numFmt w:val="decimal"/>
      <w:lvlText w:val="%1."/>
      <w:lvlJc w:val="left"/>
      <w:pPr>
        <w:tabs>
          <w:tab w:val="num" w:pos="643"/>
        </w:tabs>
        <w:ind w:left="643" w:hanging="360"/>
      </w:pPr>
    </w:lvl>
  </w:abstractNum>
  <w:abstractNum w:abstractNumId="4">
    <w:nsid w:val="FFFFFF80"/>
    <w:multiLevelType w:val="singleLevel"/>
    <w:tmpl w:val="18A607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EA7D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CCC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C482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F29FF6"/>
    <w:lvl w:ilvl="0">
      <w:start w:val="1"/>
      <w:numFmt w:val="decimal"/>
      <w:lvlText w:val="%1."/>
      <w:lvlJc w:val="left"/>
      <w:pPr>
        <w:tabs>
          <w:tab w:val="num" w:pos="360"/>
        </w:tabs>
        <w:ind w:left="360" w:hanging="360"/>
      </w:pPr>
    </w:lvl>
  </w:abstractNum>
  <w:abstractNum w:abstractNumId="9">
    <w:nsid w:val="FFFFFF89"/>
    <w:multiLevelType w:val="singleLevel"/>
    <w:tmpl w:val="E2ECFA1C"/>
    <w:lvl w:ilvl="0">
      <w:start w:val="1"/>
      <w:numFmt w:val="bullet"/>
      <w:lvlText w:val=""/>
      <w:lvlJc w:val="left"/>
      <w:pPr>
        <w:tabs>
          <w:tab w:val="num" w:pos="360"/>
        </w:tabs>
        <w:ind w:left="360" w:hanging="360"/>
      </w:pPr>
      <w:rPr>
        <w:rFonts w:ascii="Symbol" w:hAnsi="Symbol" w:hint="default"/>
      </w:rPr>
    </w:lvl>
  </w:abstractNum>
  <w:abstractNum w:abstractNumId="10">
    <w:nsid w:val="03AC056C"/>
    <w:multiLevelType w:val="multilevel"/>
    <w:tmpl w:val="634CF44A"/>
    <w:lvl w:ilvl="0">
      <w:start w:val="1"/>
      <w:numFmt w:val="decimal"/>
      <w:lvlText w:val="%1."/>
      <w:lvlJc w:val="left"/>
      <w:pPr>
        <w:tabs>
          <w:tab w:val="num" w:pos="645"/>
        </w:tabs>
        <w:ind w:left="645" w:hanging="645"/>
      </w:pPr>
    </w:lvl>
    <w:lvl w:ilvl="1">
      <w:start w:val="1"/>
      <w:numFmt w:val="decimal"/>
      <w:lvlText w:val="%1.%2."/>
      <w:lvlJc w:val="left"/>
      <w:pPr>
        <w:tabs>
          <w:tab w:val="num" w:pos="975"/>
        </w:tabs>
        <w:ind w:left="97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9EB2593"/>
    <w:multiLevelType w:val="multilevel"/>
    <w:tmpl w:val="BFA0F640"/>
    <w:lvl w:ilvl="0">
      <w:start w:val="1"/>
      <w:numFmt w:val="upperRoman"/>
      <w:lvlText w:val="%1."/>
      <w:lvlJc w:val="left"/>
      <w:pPr>
        <w:ind w:left="4973" w:hanging="720"/>
      </w:pPr>
      <w:rPr>
        <w:rFonts w:hint="default"/>
      </w:rPr>
    </w:lvl>
    <w:lvl w:ilvl="1">
      <w:start w:val="2"/>
      <w:numFmt w:val="decimal"/>
      <w:isLgl/>
      <w:lvlText w:val="%1.%2."/>
      <w:lvlJc w:val="left"/>
      <w:pPr>
        <w:ind w:left="4658" w:hanging="405"/>
      </w:pPr>
      <w:rPr>
        <w:rFonts w:hint="default"/>
      </w:rPr>
    </w:lvl>
    <w:lvl w:ilvl="2">
      <w:start w:val="1"/>
      <w:numFmt w:val="decimal"/>
      <w:isLgl/>
      <w:lvlText w:val="%1.%2.%3."/>
      <w:lvlJc w:val="left"/>
      <w:pPr>
        <w:ind w:left="4973" w:hanging="720"/>
      </w:pPr>
      <w:rPr>
        <w:rFonts w:hint="default"/>
      </w:rPr>
    </w:lvl>
    <w:lvl w:ilvl="3">
      <w:start w:val="1"/>
      <w:numFmt w:val="decimal"/>
      <w:isLgl/>
      <w:lvlText w:val="%1.%2.%3.%4."/>
      <w:lvlJc w:val="left"/>
      <w:pPr>
        <w:ind w:left="4973" w:hanging="720"/>
      </w:pPr>
      <w:rPr>
        <w:rFonts w:hint="default"/>
      </w:rPr>
    </w:lvl>
    <w:lvl w:ilvl="4">
      <w:start w:val="1"/>
      <w:numFmt w:val="decimal"/>
      <w:isLgl/>
      <w:lvlText w:val="%1.%2.%3.%4.%5."/>
      <w:lvlJc w:val="left"/>
      <w:pPr>
        <w:ind w:left="5333" w:hanging="1080"/>
      </w:pPr>
      <w:rPr>
        <w:rFonts w:hint="default"/>
      </w:rPr>
    </w:lvl>
    <w:lvl w:ilvl="5">
      <w:start w:val="1"/>
      <w:numFmt w:val="decimal"/>
      <w:isLgl/>
      <w:lvlText w:val="%1.%2.%3.%4.%5.%6."/>
      <w:lvlJc w:val="left"/>
      <w:pPr>
        <w:ind w:left="5333" w:hanging="1080"/>
      </w:pPr>
      <w:rPr>
        <w:rFonts w:hint="default"/>
      </w:rPr>
    </w:lvl>
    <w:lvl w:ilvl="6">
      <w:start w:val="1"/>
      <w:numFmt w:val="decimal"/>
      <w:isLgl/>
      <w:lvlText w:val="%1.%2.%3.%4.%5.%6.%7."/>
      <w:lvlJc w:val="left"/>
      <w:pPr>
        <w:ind w:left="5693"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053" w:hanging="1800"/>
      </w:pPr>
      <w:rPr>
        <w:rFonts w:hint="default"/>
      </w:rPr>
    </w:lvl>
  </w:abstractNum>
  <w:abstractNum w:abstractNumId="12">
    <w:nsid w:val="206E593A"/>
    <w:multiLevelType w:val="hybridMultilevel"/>
    <w:tmpl w:val="AA54D3EA"/>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8A1062"/>
    <w:multiLevelType w:val="hybridMultilevel"/>
    <w:tmpl w:val="75107034"/>
    <w:lvl w:ilvl="0" w:tplc="0419000F">
      <w:start w:val="1"/>
      <w:numFmt w:val="decimal"/>
      <w:lvlText w:val="%1."/>
      <w:lvlJc w:val="left"/>
      <w:pPr>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3690B3D"/>
    <w:multiLevelType w:val="multilevel"/>
    <w:tmpl w:val="87A0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D7063"/>
    <w:multiLevelType w:val="hybridMultilevel"/>
    <w:tmpl w:val="B478FEEA"/>
    <w:lvl w:ilvl="0" w:tplc="0419000F">
      <w:start w:val="1"/>
      <w:numFmt w:val="decimal"/>
      <w:lvlText w:val="%1."/>
      <w:lvlJc w:val="left"/>
      <w:pPr>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614FD2"/>
    <w:multiLevelType w:val="multilevel"/>
    <w:tmpl w:val="DBFE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964773"/>
    <w:multiLevelType w:val="hybridMultilevel"/>
    <w:tmpl w:val="B9AEF480"/>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8">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544D79"/>
    <w:multiLevelType w:val="multilevel"/>
    <w:tmpl w:val="634CF44A"/>
    <w:lvl w:ilvl="0">
      <w:start w:val="1"/>
      <w:numFmt w:val="decimal"/>
      <w:lvlText w:val="%1."/>
      <w:lvlJc w:val="left"/>
      <w:pPr>
        <w:tabs>
          <w:tab w:val="num" w:pos="645"/>
        </w:tabs>
        <w:ind w:left="645" w:hanging="645"/>
      </w:pPr>
    </w:lvl>
    <w:lvl w:ilvl="1">
      <w:start w:val="1"/>
      <w:numFmt w:val="decimal"/>
      <w:lvlText w:val="%1.%2."/>
      <w:lvlJc w:val="left"/>
      <w:pPr>
        <w:tabs>
          <w:tab w:val="num" w:pos="1525"/>
        </w:tabs>
        <w:ind w:left="152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AB63BCD"/>
    <w:multiLevelType w:val="hybridMultilevel"/>
    <w:tmpl w:val="E6B2F614"/>
    <w:lvl w:ilvl="0" w:tplc="04190005">
      <w:start w:val="1"/>
      <w:numFmt w:val="bullet"/>
      <w:lvlText w:val=""/>
      <w:lvlJc w:val="left"/>
      <w:pPr>
        <w:tabs>
          <w:tab w:val="num" w:pos="1215"/>
        </w:tabs>
        <w:ind w:left="1215" w:hanging="360"/>
      </w:pPr>
      <w:rPr>
        <w:rFonts w:ascii="Wingdings" w:hAnsi="Wingdings"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1">
    <w:nsid w:val="658734FA"/>
    <w:multiLevelType w:val="multilevel"/>
    <w:tmpl w:val="E6B65AA0"/>
    <w:lvl w:ilvl="0">
      <w:start w:val="1"/>
      <w:numFmt w:val="upperRoman"/>
      <w:lvlText w:val="%1."/>
      <w:lvlJc w:val="left"/>
      <w:pPr>
        <w:tabs>
          <w:tab w:val="num" w:pos="1080"/>
        </w:tabs>
        <w:ind w:left="1080" w:hanging="720"/>
      </w:pPr>
    </w:lvl>
    <w:lvl w:ilvl="1">
      <w:start w:val="1"/>
      <w:numFmt w:val="decimal"/>
      <w:isLgl/>
      <w:lvlText w:val="%1.%2."/>
      <w:lvlJc w:val="left"/>
      <w:pPr>
        <w:tabs>
          <w:tab w:val="num" w:pos="1190"/>
        </w:tabs>
        <w:ind w:left="1190" w:hanging="420"/>
      </w:pPr>
      <w:rPr>
        <w:b w:val="0"/>
      </w:rPr>
    </w:lvl>
    <w:lvl w:ilvl="2">
      <w:start w:val="1"/>
      <w:numFmt w:val="decimal"/>
      <w:isLgl/>
      <w:lvlText w:val="%1.%2.%3."/>
      <w:lvlJc w:val="left"/>
      <w:pPr>
        <w:tabs>
          <w:tab w:val="num" w:pos="1920"/>
        </w:tabs>
        <w:ind w:left="1920" w:hanging="720"/>
      </w:pPr>
    </w:lvl>
    <w:lvl w:ilvl="3">
      <w:start w:val="1"/>
      <w:numFmt w:val="decimal"/>
      <w:isLgl/>
      <w:lvlText w:val="%1.%2.%3.%4."/>
      <w:lvlJc w:val="left"/>
      <w:pPr>
        <w:tabs>
          <w:tab w:val="num" w:pos="2340"/>
        </w:tabs>
        <w:ind w:left="2340" w:hanging="720"/>
      </w:pPr>
    </w:lvl>
    <w:lvl w:ilvl="4">
      <w:start w:val="1"/>
      <w:numFmt w:val="decimal"/>
      <w:isLgl/>
      <w:lvlText w:val="%1.%2.%3.%4.%5."/>
      <w:lvlJc w:val="left"/>
      <w:pPr>
        <w:tabs>
          <w:tab w:val="num" w:pos="3120"/>
        </w:tabs>
        <w:ind w:left="3120" w:hanging="1080"/>
      </w:pPr>
    </w:lvl>
    <w:lvl w:ilvl="5">
      <w:start w:val="1"/>
      <w:numFmt w:val="decimal"/>
      <w:isLgl/>
      <w:lvlText w:val="%1.%2.%3.%4.%5.%6."/>
      <w:lvlJc w:val="left"/>
      <w:pPr>
        <w:tabs>
          <w:tab w:val="num" w:pos="3540"/>
        </w:tabs>
        <w:ind w:left="3540" w:hanging="1080"/>
      </w:pPr>
    </w:lvl>
    <w:lvl w:ilvl="6">
      <w:start w:val="1"/>
      <w:numFmt w:val="decimal"/>
      <w:isLgl/>
      <w:lvlText w:val="%1.%2.%3.%4.%5.%6.%7."/>
      <w:lvlJc w:val="left"/>
      <w:pPr>
        <w:tabs>
          <w:tab w:val="num" w:pos="4320"/>
        </w:tabs>
        <w:ind w:left="4320" w:hanging="1440"/>
      </w:pPr>
    </w:lvl>
    <w:lvl w:ilvl="7">
      <w:start w:val="1"/>
      <w:numFmt w:val="decimal"/>
      <w:isLgl/>
      <w:lvlText w:val="%1.%2.%3.%4.%5.%6.%7.%8."/>
      <w:lvlJc w:val="left"/>
      <w:pPr>
        <w:tabs>
          <w:tab w:val="num" w:pos="4740"/>
        </w:tabs>
        <w:ind w:left="4740" w:hanging="1440"/>
      </w:pPr>
    </w:lvl>
    <w:lvl w:ilvl="8">
      <w:start w:val="1"/>
      <w:numFmt w:val="decimal"/>
      <w:isLgl/>
      <w:lvlText w:val="%1.%2.%3.%4.%5.%6.%7.%8.%9."/>
      <w:lvlJc w:val="left"/>
      <w:pPr>
        <w:tabs>
          <w:tab w:val="num" w:pos="5520"/>
        </w:tabs>
        <w:ind w:left="5520" w:hanging="180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11"/>
  </w:num>
  <w:num w:numId="5">
    <w:abstractNumId w:val="20"/>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2"/>
  </w:num>
  <w:num w:numId="20">
    <w:abstractNumId w:val="13"/>
  </w:num>
  <w:num w:numId="21">
    <w:abstractNumId w:val="14"/>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DE2"/>
    <w:rsid w:val="00185B3F"/>
    <w:rsid w:val="00276240"/>
    <w:rsid w:val="004A5DE2"/>
    <w:rsid w:val="007C1060"/>
    <w:rsid w:val="00AB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DE2"/>
    <w:rPr>
      <w:rFonts w:ascii="Calibri" w:eastAsia="Times New Roman" w:hAnsi="Calibri" w:cs="Times New Roman"/>
      <w:lang w:eastAsia="ru-RU"/>
    </w:rPr>
  </w:style>
  <w:style w:type="paragraph" w:styleId="1">
    <w:name w:val="heading 1"/>
    <w:basedOn w:val="a"/>
    <w:next w:val="a"/>
    <w:link w:val="10"/>
    <w:qFormat/>
    <w:rsid w:val="004A5DE2"/>
    <w:pPr>
      <w:keepNext/>
      <w:spacing w:before="240" w:after="60" w:line="360" w:lineRule="auto"/>
      <w:ind w:firstLine="709"/>
      <w:jc w:val="both"/>
      <w:outlineLvl w:val="0"/>
    </w:pPr>
    <w:rPr>
      <w:rFonts w:ascii="Arial" w:hAnsi="Arial" w:cs="Arial"/>
      <w:b/>
      <w:bCs/>
      <w:kern w:val="32"/>
      <w:sz w:val="32"/>
      <w:szCs w:val="32"/>
    </w:rPr>
  </w:style>
  <w:style w:type="paragraph" w:styleId="2">
    <w:name w:val="heading 2"/>
    <w:basedOn w:val="a"/>
    <w:next w:val="a"/>
    <w:link w:val="20"/>
    <w:qFormat/>
    <w:rsid w:val="004A5DE2"/>
    <w:pPr>
      <w:keepNext/>
      <w:spacing w:before="240" w:after="60" w:line="360" w:lineRule="auto"/>
      <w:ind w:firstLine="709"/>
      <w:jc w:val="both"/>
      <w:outlineLvl w:val="1"/>
    </w:pPr>
    <w:rPr>
      <w:rFonts w:ascii="Arial" w:hAnsi="Arial" w:cs="Arial"/>
      <w:b/>
      <w:bCs/>
      <w:i/>
      <w:iCs/>
      <w:sz w:val="28"/>
      <w:szCs w:val="28"/>
    </w:rPr>
  </w:style>
  <w:style w:type="paragraph" w:styleId="5">
    <w:name w:val="heading 5"/>
    <w:basedOn w:val="a"/>
    <w:next w:val="a"/>
    <w:link w:val="50"/>
    <w:qFormat/>
    <w:rsid w:val="004A5DE2"/>
    <w:pPr>
      <w:keepNext/>
      <w:spacing w:after="0" w:line="240" w:lineRule="auto"/>
      <w:jc w:val="center"/>
      <w:outlineLvl w:val="4"/>
    </w:pPr>
    <w:rPr>
      <w:rFonts w:ascii="Times New Roman" w:hAnsi="Times New Roman"/>
      <w:b/>
      <w:sz w:val="28"/>
      <w:szCs w:val="28"/>
    </w:rPr>
  </w:style>
  <w:style w:type="paragraph" w:styleId="7">
    <w:name w:val="heading 7"/>
    <w:basedOn w:val="a"/>
    <w:next w:val="a"/>
    <w:link w:val="70"/>
    <w:qFormat/>
    <w:rsid w:val="004A5DE2"/>
    <w:pPr>
      <w:keepNext/>
      <w:tabs>
        <w:tab w:val="left" w:pos="600"/>
        <w:tab w:val="num" w:pos="1200"/>
      </w:tabs>
      <w:spacing w:after="0" w:line="240" w:lineRule="auto"/>
      <w:ind w:firstLine="600"/>
      <w:jc w:val="both"/>
      <w:outlineLvl w:val="6"/>
    </w:pPr>
    <w:rPr>
      <w:rFonts w:ascii="Times New Roman" w:hAnsi="Times New Roman"/>
      <w:bCs/>
      <w:color w:val="FF0000"/>
      <w:sz w:val="28"/>
      <w:szCs w:val="28"/>
    </w:rPr>
  </w:style>
  <w:style w:type="paragraph" w:styleId="8">
    <w:name w:val="heading 8"/>
    <w:basedOn w:val="a"/>
    <w:next w:val="a"/>
    <w:link w:val="80"/>
    <w:qFormat/>
    <w:rsid w:val="004A5DE2"/>
    <w:pPr>
      <w:spacing w:before="240" w:after="60" w:line="360" w:lineRule="auto"/>
      <w:ind w:firstLine="709"/>
      <w:jc w:val="both"/>
      <w:outlineLvl w:val="7"/>
    </w:pPr>
    <w:rPr>
      <w:rFonts w:ascii="Times New Roman" w:hAnsi="Times New Roman"/>
      <w:i/>
      <w:iCs/>
      <w:sz w:val="24"/>
      <w:szCs w:val="24"/>
    </w:rPr>
  </w:style>
  <w:style w:type="paragraph" w:styleId="9">
    <w:name w:val="heading 9"/>
    <w:basedOn w:val="a"/>
    <w:next w:val="a"/>
    <w:link w:val="90"/>
    <w:qFormat/>
    <w:rsid w:val="004A5DE2"/>
    <w:pPr>
      <w:spacing w:before="240" w:after="60" w:line="360" w:lineRule="auto"/>
      <w:ind w:firstLine="709"/>
      <w:jc w:val="both"/>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DE2"/>
    <w:rPr>
      <w:rFonts w:ascii="Arial" w:eastAsia="Times New Roman" w:hAnsi="Arial" w:cs="Arial"/>
      <w:b/>
      <w:bCs/>
      <w:kern w:val="32"/>
      <w:sz w:val="32"/>
      <w:szCs w:val="32"/>
      <w:lang w:eastAsia="ru-RU"/>
    </w:rPr>
  </w:style>
  <w:style w:type="character" w:customStyle="1" w:styleId="20">
    <w:name w:val="Заголовок 2 Знак"/>
    <w:basedOn w:val="a0"/>
    <w:link w:val="2"/>
    <w:rsid w:val="004A5DE2"/>
    <w:rPr>
      <w:rFonts w:ascii="Arial" w:eastAsia="Times New Roman" w:hAnsi="Arial" w:cs="Arial"/>
      <w:b/>
      <w:bCs/>
      <w:i/>
      <w:iCs/>
      <w:sz w:val="28"/>
      <w:szCs w:val="28"/>
      <w:lang w:eastAsia="ru-RU"/>
    </w:rPr>
  </w:style>
  <w:style w:type="character" w:customStyle="1" w:styleId="50">
    <w:name w:val="Заголовок 5 Знак"/>
    <w:basedOn w:val="a0"/>
    <w:link w:val="5"/>
    <w:rsid w:val="004A5DE2"/>
    <w:rPr>
      <w:rFonts w:ascii="Times New Roman" w:eastAsia="Times New Roman" w:hAnsi="Times New Roman" w:cs="Times New Roman"/>
      <w:b/>
      <w:sz w:val="28"/>
      <w:szCs w:val="28"/>
      <w:lang w:eastAsia="ru-RU"/>
    </w:rPr>
  </w:style>
  <w:style w:type="character" w:customStyle="1" w:styleId="70">
    <w:name w:val="Заголовок 7 Знак"/>
    <w:basedOn w:val="a0"/>
    <w:link w:val="7"/>
    <w:rsid w:val="004A5DE2"/>
    <w:rPr>
      <w:rFonts w:ascii="Times New Roman" w:eastAsia="Times New Roman" w:hAnsi="Times New Roman" w:cs="Times New Roman"/>
      <w:bCs/>
      <w:color w:val="FF0000"/>
      <w:sz w:val="28"/>
      <w:szCs w:val="28"/>
      <w:lang w:eastAsia="ru-RU"/>
    </w:rPr>
  </w:style>
  <w:style w:type="character" w:customStyle="1" w:styleId="80">
    <w:name w:val="Заголовок 8 Знак"/>
    <w:basedOn w:val="a0"/>
    <w:link w:val="8"/>
    <w:rsid w:val="004A5DE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A5DE2"/>
    <w:rPr>
      <w:rFonts w:ascii="Arial" w:eastAsia="Times New Roman" w:hAnsi="Arial" w:cs="Arial"/>
      <w:lang w:eastAsia="ru-RU"/>
    </w:rPr>
  </w:style>
  <w:style w:type="paragraph" w:styleId="a3">
    <w:name w:val="No Spacing"/>
    <w:uiPriority w:val="1"/>
    <w:qFormat/>
    <w:rsid w:val="004A5DE2"/>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4A5DE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4A5DE2"/>
    <w:pPr>
      <w:ind w:left="720"/>
      <w:contextualSpacing/>
    </w:pPr>
  </w:style>
  <w:style w:type="table" w:styleId="a5">
    <w:name w:val="Table Grid"/>
    <w:basedOn w:val="a1"/>
    <w:uiPriority w:val="59"/>
    <w:rsid w:val="004A5D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A5D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rsid w:val="004A5DE2"/>
    <w:pPr>
      <w:spacing w:after="0" w:line="240" w:lineRule="auto"/>
      <w:jc w:val="center"/>
    </w:pPr>
    <w:rPr>
      <w:rFonts w:ascii="Times New Roman" w:hAnsi="Times New Roman"/>
      <w:b/>
      <w:sz w:val="24"/>
      <w:szCs w:val="20"/>
    </w:rPr>
  </w:style>
  <w:style w:type="character" w:customStyle="1" w:styleId="a7">
    <w:name w:val="Основной текст Знак"/>
    <w:basedOn w:val="a0"/>
    <w:link w:val="a6"/>
    <w:rsid w:val="004A5DE2"/>
    <w:rPr>
      <w:rFonts w:ascii="Times New Roman" w:eastAsia="Times New Roman" w:hAnsi="Times New Roman" w:cs="Times New Roman"/>
      <w:b/>
      <w:sz w:val="24"/>
      <w:szCs w:val="20"/>
      <w:lang w:eastAsia="ru-RU"/>
    </w:rPr>
  </w:style>
  <w:style w:type="character" w:styleId="a8">
    <w:name w:val="Hyperlink"/>
    <w:unhideWhenUsed/>
    <w:rsid w:val="004A5DE2"/>
    <w:rPr>
      <w:color w:val="0066CC"/>
      <w:u w:val="single"/>
    </w:rPr>
  </w:style>
  <w:style w:type="paragraph" w:styleId="a9">
    <w:name w:val="footer"/>
    <w:basedOn w:val="a"/>
    <w:link w:val="aa"/>
    <w:rsid w:val="004A5DE2"/>
    <w:pPr>
      <w:tabs>
        <w:tab w:val="center" w:pos="4677"/>
        <w:tab w:val="right" w:pos="9355"/>
      </w:tabs>
      <w:spacing w:after="0" w:line="360" w:lineRule="auto"/>
      <w:ind w:firstLine="709"/>
      <w:jc w:val="both"/>
    </w:pPr>
    <w:rPr>
      <w:rFonts w:ascii="Times New Roman" w:hAnsi="Times New Roman"/>
      <w:sz w:val="24"/>
      <w:szCs w:val="24"/>
    </w:rPr>
  </w:style>
  <w:style w:type="character" w:customStyle="1" w:styleId="aa">
    <w:name w:val="Нижний колонтитул Знак"/>
    <w:basedOn w:val="a0"/>
    <w:link w:val="a9"/>
    <w:rsid w:val="004A5DE2"/>
    <w:rPr>
      <w:rFonts w:ascii="Times New Roman" w:eastAsia="Times New Roman" w:hAnsi="Times New Roman" w:cs="Times New Roman"/>
      <w:sz w:val="24"/>
      <w:szCs w:val="24"/>
      <w:lang w:eastAsia="ru-RU"/>
    </w:rPr>
  </w:style>
  <w:style w:type="character" w:styleId="ab">
    <w:name w:val="page number"/>
    <w:basedOn w:val="a0"/>
    <w:rsid w:val="004A5DE2"/>
  </w:style>
  <w:style w:type="paragraph" w:styleId="ac">
    <w:name w:val="header"/>
    <w:basedOn w:val="a"/>
    <w:link w:val="ad"/>
    <w:uiPriority w:val="99"/>
    <w:rsid w:val="004A5DE2"/>
    <w:pPr>
      <w:tabs>
        <w:tab w:val="center" w:pos="4677"/>
        <w:tab w:val="right" w:pos="9355"/>
      </w:tabs>
      <w:spacing w:after="0" w:line="360" w:lineRule="auto"/>
      <w:ind w:firstLine="709"/>
      <w:jc w:val="both"/>
    </w:pPr>
    <w:rPr>
      <w:rFonts w:ascii="Times New Roman" w:hAnsi="Times New Roman"/>
      <w:sz w:val="24"/>
      <w:szCs w:val="24"/>
    </w:rPr>
  </w:style>
  <w:style w:type="character" w:customStyle="1" w:styleId="ad">
    <w:name w:val="Верхний колонтитул Знак"/>
    <w:basedOn w:val="a0"/>
    <w:link w:val="ac"/>
    <w:uiPriority w:val="99"/>
    <w:rsid w:val="004A5DE2"/>
    <w:rPr>
      <w:rFonts w:ascii="Times New Roman" w:eastAsia="Times New Roman" w:hAnsi="Times New Roman" w:cs="Times New Roman"/>
      <w:sz w:val="24"/>
      <w:szCs w:val="24"/>
      <w:lang w:eastAsia="ru-RU"/>
    </w:rPr>
  </w:style>
  <w:style w:type="paragraph" w:customStyle="1" w:styleId="11">
    <w:name w:val="1"/>
    <w:basedOn w:val="a"/>
    <w:next w:val="ae"/>
    <w:rsid w:val="004A5DE2"/>
    <w:pPr>
      <w:spacing w:after="0" w:line="360" w:lineRule="auto"/>
      <w:ind w:firstLine="709"/>
      <w:jc w:val="both"/>
    </w:pPr>
    <w:rPr>
      <w:rFonts w:ascii="Times New Roman" w:hAnsi="Times New Roman"/>
      <w:sz w:val="24"/>
      <w:szCs w:val="24"/>
    </w:rPr>
  </w:style>
  <w:style w:type="paragraph" w:styleId="ae">
    <w:name w:val="Normal (Web)"/>
    <w:basedOn w:val="a"/>
    <w:rsid w:val="004A5DE2"/>
    <w:pPr>
      <w:spacing w:after="0" w:line="360" w:lineRule="auto"/>
      <w:ind w:firstLine="709"/>
      <w:jc w:val="both"/>
    </w:pPr>
    <w:rPr>
      <w:rFonts w:ascii="Times New Roman" w:hAnsi="Times New Roman"/>
      <w:sz w:val="24"/>
      <w:szCs w:val="24"/>
    </w:rPr>
  </w:style>
  <w:style w:type="character" w:customStyle="1" w:styleId="af">
    <w:name w:val="Текст выноски Знак"/>
    <w:link w:val="af0"/>
    <w:semiHidden/>
    <w:rsid w:val="004A5DE2"/>
    <w:rPr>
      <w:rFonts w:ascii="Tahoma" w:eastAsia="Times New Roman" w:hAnsi="Tahoma" w:cs="Tahoma"/>
      <w:sz w:val="16"/>
      <w:szCs w:val="16"/>
    </w:rPr>
  </w:style>
  <w:style w:type="paragraph" w:styleId="af0">
    <w:name w:val="Balloon Text"/>
    <w:basedOn w:val="a"/>
    <w:link w:val="af"/>
    <w:semiHidden/>
    <w:rsid w:val="004A5DE2"/>
    <w:pPr>
      <w:spacing w:after="0" w:line="360" w:lineRule="auto"/>
      <w:ind w:firstLine="709"/>
      <w:jc w:val="both"/>
    </w:pPr>
    <w:rPr>
      <w:rFonts w:ascii="Tahoma" w:hAnsi="Tahoma" w:cs="Tahoma"/>
      <w:sz w:val="16"/>
      <w:szCs w:val="16"/>
      <w:lang w:eastAsia="en-US"/>
    </w:rPr>
  </w:style>
  <w:style w:type="character" w:customStyle="1" w:styleId="12">
    <w:name w:val="Текст выноски Знак1"/>
    <w:basedOn w:val="a0"/>
    <w:link w:val="af0"/>
    <w:uiPriority w:val="99"/>
    <w:semiHidden/>
    <w:rsid w:val="004A5DE2"/>
    <w:rPr>
      <w:rFonts w:ascii="Tahoma" w:eastAsia="Times New Roman" w:hAnsi="Tahoma" w:cs="Tahoma"/>
      <w:sz w:val="16"/>
      <w:szCs w:val="16"/>
      <w:lang w:eastAsia="ru-RU"/>
    </w:rPr>
  </w:style>
  <w:style w:type="paragraph" w:styleId="af1">
    <w:name w:val="Body Text Indent"/>
    <w:basedOn w:val="a"/>
    <w:link w:val="af2"/>
    <w:rsid w:val="004A5DE2"/>
    <w:pPr>
      <w:spacing w:after="120" w:line="360" w:lineRule="auto"/>
      <w:ind w:left="283" w:firstLine="709"/>
      <w:jc w:val="both"/>
    </w:pPr>
    <w:rPr>
      <w:rFonts w:ascii="Times New Roman" w:hAnsi="Times New Roman"/>
      <w:sz w:val="24"/>
      <w:szCs w:val="24"/>
    </w:rPr>
  </w:style>
  <w:style w:type="character" w:customStyle="1" w:styleId="af2">
    <w:name w:val="Основной текст с отступом Знак"/>
    <w:basedOn w:val="a0"/>
    <w:link w:val="af1"/>
    <w:rsid w:val="004A5DE2"/>
    <w:rPr>
      <w:rFonts w:ascii="Times New Roman" w:eastAsia="Times New Roman" w:hAnsi="Times New Roman" w:cs="Times New Roman"/>
      <w:sz w:val="24"/>
      <w:szCs w:val="24"/>
      <w:lang w:eastAsia="ru-RU"/>
    </w:rPr>
  </w:style>
  <w:style w:type="paragraph" w:styleId="21">
    <w:name w:val="Body Text Indent 2"/>
    <w:basedOn w:val="a"/>
    <w:link w:val="22"/>
    <w:rsid w:val="004A5DE2"/>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4A5DE2"/>
    <w:rPr>
      <w:rFonts w:ascii="Times New Roman" w:eastAsia="Times New Roman" w:hAnsi="Times New Roman" w:cs="Times New Roman"/>
      <w:sz w:val="24"/>
      <w:szCs w:val="24"/>
      <w:lang w:eastAsia="ru-RU"/>
    </w:rPr>
  </w:style>
  <w:style w:type="character" w:customStyle="1" w:styleId="af3">
    <w:name w:val="Текст сноски Знак"/>
    <w:link w:val="af4"/>
    <w:semiHidden/>
    <w:rsid w:val="004A5DE2"/>
    <w:rPr>
      <w:rFonts w:ascii="Times New Roman" w:eastAsia="Times New Roman" w:hAnsi="Times New Roman" w:cs="Times New Roman"/>
      <w:sz w:val="20"/>
      <w:szCs w:val="20"/>
    </w:rPr>
  </w:style>
  <w:style w:type="paragraph" w:styleId="af4">
    <w:name w:val="footnote text"/>
    <w:basedOn w:val="a"/>
    <w:link w:val="af3"/>
    <w:semiHidden/>
    <w:rsid w:val="004A5DE2"/>
    <w:pPr>
      <w:spacing w:after="0" w:line="240" w:lineRule="auto"/>
    </w:pPr>
    <w:rPr>
      <w:rFonts w:ascii="Times New Roman" w:hAnsi="Times New Roman"/>
      <w:sz w:val="20"/>
      <w:szCs w:val="20"/>
      <w:lang w:eastAsia="en-US"/>
    </w:rPr>
  </w:style>
  <w:style w:type="character" w:customStyle="1" w:styleId="13">
    <w:name w:val="Текст сноски Знак1"/>
    <w:basedOn w:val="a0"/>
    <w:link w:val="af4"/>
    <w:uiPriority w:val="99"/>
    <w:semiHidden/>
    <w:rsid w:val="004A5DE2"/>
    <w:rPr>
      <w:rFonts w:ascii="Calibri" w:eastAsia="Times New Roman" w:hAnsi="Calibri" w:cs="Times New Roman"/>
      <w:sz w:val="20"/>
      <w:szCs w:val="20"/>
      <w:lang w:eastAsia="ru-RU"/>
    </w:rPr>
  </w:style>
  <w:style w:type="paragraph" w:styleId="3">
    <w:name w:val="Body Text Indent 3"/>
    <w:basedOn w:val="a"/>
    <w:link w:val="30"/>
    <w:rsid w:val="004A5DE2"/>
    <w:pPr>
      <w:spacing w:after="120" w:line="360" w:lineRule="auto"/>
      <w:ind w:left="283" w:firstLine="709"/>
      <w:jc w:val="both"/>
    </w:pPr>
    <w:rPr>
      <w:rFonts w:ascii="Times New Roman" w:hAnsi="Times New Roman"/>
      <w:sz w:val="16"/>
      <w:szCs w:val="16"/>
    </w:rPr>
  </w:style>
  <w:style w:type="character" w:customStyle="1" w:styleId="30">
    <w:name w:val="Основной текст с отступом 3 Знак"/>
    <w:basedOn w:val="a0"/>
    <w:link w:val="3"/>
    <w:rsid w:val="004A5DE2"/>
    <w:rPr>
      <w:rFonts w:ascii="Times New Roman" w:eastAsia="Times New Roman" w:hAnsi="Times New Roman" w:cs="Times New Roman"/>
      <w:sz w:val="16"/>
      <w:szCs w:val="16"/>
      <w:lang w:eastAsia="ru-RU"/>
    </w:rPr>
  </w:style>
  <w:style w:type="paragraph" w:styleId="23">
    <w:name w:val="Body Text 2"/>
    <w:basedOn w:val="a"/>
    <w:link w:val="24"/>
    <w:rsid w:val="004A5DE2"/>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4A5DE2"/>
    <w:rPr>
      <w:rFonts w:ascii="Times New Roman" w:eastAsia="Times New Roman" w:hAnsi="Times New Roman" w:cs="Times New Roman"/>
      <w:sz w:val="24"/>
      <w:szCs w:val="24"/>
      <w:lang w:eastAsia="ru-RU"/>
    </w:rPr>
  </w:style>
  <w:style w:type="paragraph" w:customStyle="1" w:styleId="af5">
    <w:name w:val="Знак"/>
    <w:basedOn w:val="a"/>
    <w:rsid w:val="004A5DE2"/>
    <w:pPr>
      <w:spacing w:after="160" w:line="240" w:lineRule="exact"/>
    </w:pPr>
    <w:rPr>
      <w:rFonts w:ascii="Verdana" w:hAnsi="Verdana"/>
      <w:sz w:val="20"/>
      <w:szCs w:val="20"/>
      <w:lang w:val="en-US" w:eastAsia="en-US"/>
    </w:rPr>
  </w:style>
  <w:style w:type="paragraph" w:customStyle="1" w:styleId="ConsNormal">
    <w:name w:val="ConsNormal"/>
    <w:rsid w:val="004A5DE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4A5DE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4A5DE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
    <w:basedOn w:val="a"/>
    <w:rsid w:val="004A5DE2"/>
    <w:pPr>
      <w:keepNext/>
      <w:tabs>
        <w:tab w:val="num" w:pos="1560"/>
      </w:tabs>
      <w:spacing w:after="0" w:line="348" w:lineRule="auto"/>
      <w:ind w:left="1560" w:hanging="1080"/>
      <w:jc w:val="both"/>
    </w:pPr>
    <w:rPr>
      <w:rFonts w:ascii="Times New Roman" w:hAnsi="Times New Roman"/>
      <w:spacing w:val="3"/>
      <w:sz w:val="28"/>
      <w:szCs w:val="28"/>
    </w:rPr>
  </w:style>
  <w:style w:type="paragraph" w:customStyle="1" w:styleId="14">
    <w:name w:val="заголовок 1"/>
    <w:basedOn w:val="a"/>
    <w:next w:val="a"/>
    <w:rsid w:val="004A5DE2"/>
    <w:pPr>
      <w:keepNext/>
      <w:autoSpaceDE w:val="0"/>
      <w:autoSpaceDN w:val="0"/>
      <w:spacing w:after="0" w:line="240" w:lineRule="atLeast"/>
      <w:jc w:val="center"/>
    </w:pPr>
    <w:rPr>
      <w:rFonts w:ascii="Times New Roman" w:hAnsi="Times New Roman"/>
      <w:spacing w:val="20"/>
      <w:sz w:val="36"/>
      <w:szCs w:val="36"/>
    </w:rPr>
  </w:style>
  <w:style w:type="paragraph" w:customStyle="1" w:styleId="af7">
    <w:name w:val="Письмо"/>
    <w:basedOn w:val="a"/>
    <w:rsid w:val="004A5DE2"/>
    <w:pPr>
      <w:autoSpaceDE w:val="0"/>
      <w:autoSpaceDN w:val="0"/>
      <w:spacing w:after="0" w:line="320" w:lineRule="exact"/>
      <w:ind w:firstLine="720"/>
      <w:jc w:val="both"/>
    </w:pPr>
    <w:rPr>
      <w:rFonts w:ascii="Times New Roman" w:hAnsi="Times New Roman"/>
      <w:sz w:val="28"/>
      <w:szCs w:val="28"/>
    </w:rPr>
  </w:style>
  <w:style w:type="paragraph" w:customStyle="1" w:styleId="af8">
    <w:name w:val="Центр"/>
    <w:basedOn w:val="a"/>
    <w:rsid w:val="004A5DE2"/>
    <w:pPr>
      <w:autoSpaceDE w:val="0"/>
      <w:autoSpaceDN w:val="0"/>
      <w:spacing w:after="0" w:line="320" w:lineRule="exact"/>
      <w:jc w:val="center"/>
    </w:pPr>
    <w:rPr>
      <w:rFonts w:ascii="Times New Roman" w:hAnsi="Times New Roman"/>
      <w:sz w:val="28"/>
      <w:szCs w:val="28"/>
    </w:rPr>
  </w:style>
  <w:style w:type="character" w:customStyle="1" w:styleId="FontStyle27">
    <w:name w:val="Font Style27"/>
    <w:rsid w:val="004A5DE2"/>
    <w:rPr>
      <w:rFonts w:ascii="Times New Roman" w:hAnsi="Times New Roman" w:cs="Times New Roman"/>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A5DE2"/>
    <w:pPr>
      <w:spacing w:before="100" w:beforeAutospacing="1" w:after="100" w:afterAutospacing="1" w:line="240" w:lineRule="auto"/>
    </w:pPr>
    <w:rPr>
      <w:rFonts w:ascii="Tahoma" w:hAnsi="Tahoma" w:cs="Tahoma"/>
      <w:sz w:val="20"/>
      <w:szCs w:val="20"/>
      <w:lang w:val="en-US" w:eastAsia="en-US"/>
    </w:rPr>
  </w:style>
  <w:style w:type="character" w:customStyle="1" w:styleId="FontStyle12">
    <w:name w:val="Font Style12"/>
    <w:rsid w:val="004A5DE2"/>
    <w:rPr>
      <w:rFonts w:ascii="Times New Roman" w:hAnsi="Times New Roman" w:cs="Times New Roman"/>
      <w:sz w:val="26"/>
      <w:szCs w:val="26"/>
    </w:rPr>
  </w:style>
  <w:style w:type="paragraph" w:customStyle="1" w:styleId="15">
    <w:name w:val="Абзац списка1"/>
    <w:basedOn w:val="a"/>
    <w:rsid w:val="004A5DE2"/>
    <w:pPr>
      <w:ind w:left="720"/>
    </w:pPr>
    <w:rPr>
      <w:lang w:eastAsia="en-US"/>
    </w:rPr>
  </w:style>
  <w:style w:type="character" w:customStyle="1" w:styleId="NoSpacingChar">
    <w:name w:val="No Spacing Char"/>
    <w:link w:val="16"/>
    <w:locked/>
    <w:rsid w:val="004A5DE2"/>
    <w:rPr>
      <w:rFonts w:eastAsia="Times New Roman"/>
      <w:lang w:eastAsia="ru-RU"/>
    </w:rPr>
  </w:style>
  <w:style w:type="paragraph" w:customStyle="1" w:styleId="16">
    <w:name w:val="Без интервала1"/>
    <w:link w:val="NoSpacingChar"/>
    <w:rsid w:val="004A5DE2"/>
    <w:pPr>
      <w:spacing w:after="0" w:line="240" w:lineRule="auto"/>
    </w:pPr>
    <w:rPr>
      <w:rFonts w:eastAsia="Times New Roman"/>
      <w:lang w:eastAsia="ru-RU"/>
    </w:rPr>
  </w:style>
  <w:style w:type="paragraph" w:customStyle="1" w:styleId="Zag1">
    <w:name w:val="Zag_1"/>
    <w:basedOn w:val="a"/>
    <w:rsid w:val="004A5DE2"/>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character" w:customStyle="1" w:styleId="Zag11">
    <w:name w:val="Zag_11"/>
    <w:rsid w:val="004A5DE2"/>
  </w:style>
  <w:style w:type="paragraph" w:styleId="af9">
    <w:name w:val="Block Text"/>
    <w:basedOn w:val="a"/>
    <w:rsid w:val="004A5DE2"/>
    <w:pPr>
      <w:spacing w:after="0" w:line="240" w:lineRule="auto"/>
      <w:ind w:left="2992" w:right="2981"/>
      <w:jc w:val="both"/>
    </w:pPr>
    <w:rPr>
      <w:rFonts w:ascii="Arial" w:hAnsi="Arial" w:cs="Arial"/>
      <w:sz w:val="18"/>
      <w:szCs w:val="18"/>
    </w:rPr>
  </w:style>
  <w:style w:type="character" w:styleId="afa">
    <w:name w:val="Strong"/>
    <w:basedOn w:val="a0"/>
    <w:qFormat/>
    <w:rsid w:val="004A5DE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421</Words>
  <Characters>2405</Characters>
  <Application>Microsoft Office Word</Application>
  <DocSecurity>0</DocSecurity>
  <Lines>20</Lines>
  <Paragraphs>5</Paragraphs>
  <ScaleCrop>false</ScaleCrop>
  <Company>HOME</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2014-11-03T10:11:00Z</dcterms:created>
  <dcterms:modified xsi:type="dcterms:W3CDTF">2014-11-03T10:11:00Z</dcterms:modified>
</cp:coreProperties>
</file>